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9A7DCF">
      <w:pPr>
        <w:jc w:val="center"/>
        <w:rPr>
          <w:rFonts w:asciiTheme="minorEastAsia" w:hAnsiTheme="minorEastAsia"/>
          <w:color w:val="000000" w:themeColor="text1"/>
          <w:sz w:val="28"/>
          <w:szCs w:val="28"/>
          <w14:textFill>
            <w14:solidFill>
              <w14:schemeClr w14:val="tx1"/>
            </w14:solidFill>
          </w14:textFill>
        </w:rPr>
      </w:pPr>
      <w:r>
        <w:rPr>
          <w:rFonts w:hint="eastAsia" w:ascii="黑体" w:hAnsi="黑体" w:eastAsia="黑体"/>
          <w:b/>
          <w:bCs/>
          <w:color w:val="000000" w:themeColor="text1"/>
          <w:sz w:val="36"/>
          <w:szCs w:val="36"/>
          <w14:textFill>
            <w14:solidFill>
              <w14:schemeClr w14:val="tx1"/>
            </w14:solidFill>
          </w14:textFill>
        </w:rPr>
        <w:t>202</w:t>
      </w:r>
      <w:r>
        <w:rPr>
          <w:rFonts w:hint="eastAsia" w:ascii="黑体" w:hAnsi="黑体" w:eastAsia="黑体"/>
          <w:b/>
          <w:bCs/>
          <w:color w:val="000000" w:themeColor="text1"/>
          <w:sz w:val="36"/>
          <w:szCs w:val="36"/>
          <w:lang w:val="en-US" w:eastAsia="zh-CN"/>
          <w14:textFill>
            <w14:solidFill>
              <w14:schemeClr w14:val="tx1"/>
            </w14:solidFill>
          </w14:textFill>
        </w:rPr>
        <w:t>6</w:t>
      </w:r>
      <w:r>
        <w:rPr>
          <w:rFonts w:hint="eastAsia" w:ascii="黑体" w:hAnsi="黑体" w:eastAsia="黑体"/>
          <w:b/>
          <w:bCs/>
          <w:color w:val="000000" w:themeColor="text1"/>
          <w:sz w:val="36"/>
          <w:szCs w:val="36"/>
          <w14:textFill>
            <w14:solidFill>
              <w14:schemeClr w14:val="tx1"/>
            </w14:solidFill>
          </w14:textFill>
        </w:rPr>
        <w:t>102</w:t>
      </w:r>
      <w:r>
        <w:rPr>
          <w:rFonts w:hint="eastAsia" w:ascii="黑体" w:hAnsi="黑体" w:eastAsia="黑体"/>
          <w:b/>
          <w:bCs/>
          <w:color w:val="000000" w:themeColor="text1"/>
          <w:sz w:val="36"/>
          <w:szCs w:val="36"/>
          <w:lang w:val="en-US" w:eastAsia="zh-CN"/>
          <w14:textFill>
            <w14:solidFill>
              <w14:schemeClr w14:val="tx1"/>
            </w14:solidFill>
          </w14:textFill>
        </w:rPr>
        <w:t>4</w:t>
      </w:r>
      <w:r>
        <w:rPr>
          <w:rFonts w:hint="eastAsia" w:ascii="黑体" w:hAnsi="黑体" w:eastAsia="黑体"/>
          <w:b/>
          <w:bCs/>
          <w:color w:val="000000" w:themeColor="text1"/>
          <w:sz w:val="36"/>
          <w:szCs w:val="36"/>
          <w14:textFill>
            <w14:solidFill>
              <w14:schemeClr w14:val="tx1"/>
            </w14:solidFill>
          </w14:textFill>
        </w:rPr>
        <w:t>武汉职业技术大学第</w:t>
      </w:r>
      <w:r>
        <w:rPr>
          <w:rFonts w:hint="eastAsia" w:ascii="黑体" w:hAnsi="黑体" w:eastAsia="黑体"/>
          <w:b/>
          <w:bCs/>
          <w:color w:val="000000" w:themeColor="text1"/>
          <w:sz w:val="36"/>
          <w:szCs w:val="36"/>
          <w:lang w:val="en-US" w:eastAsia="zh-CN"/>
          <w14:textFill>
            <w14:solidFill>
              <w14:schemeClr w14:val="tx1"/>
            </w14:solidFill>
          </w14:textFill>
        </w:rPr>
        <w:t>10</w:t>
      </w:r>
      <w:bookmarkStart w:id="0" w:name="_GoBack"/>
      <w:bookmarkEnd w:id="0"/>
      <w:r>
        <w:rPr>
          <w:rFonts w:hint="eastAsia" w:ascii="黑体" w:hAnsi="黑体" w:eastAsia="黑体"/>
          <w:b/>
          <w:bCs/>
          <w:color w:val="000000" w:themeColor="text1"/>
          <w:sz w:val="36"/>
          <w:szCs w:val="36"/>
          <w14:textFill>
            <w14:solidFill>
              <w14:schemeClr w14:val="tx1"/>
            </w14:solidFill>
          </w14:textFill>
        </w:rPr>
        <w:t>批电子商务师（三级）认定评价</w:t>
      </w:r>
    </w:p>
    <w:p w14:paraId="56D9324F">
      <w:pPr>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14:textFill>
            <w14:solidFill>
              <w14:schemeClr w14:val="tx1"/>
            </w14:solidFill>
          </w14:textFill>
        </w:rPr>
        <w:t>一</w:t>
      </w:r>
      <w:r>
        <w:rPr>
          <w:rFonts w:asciiTheme="minorEastAsia" w:hAnsiTheme="minorEastAsia"/>
          <w:b/>
          <w:color w:val="000000" w:themeColor="text1"/>
          <w:sz w:val="28"/>
          <w:szCs w:val="28"/>
          <w14:textFill>
            <w14:solidFill>
              <w14:schemeClr w14:val="tx1"/>
            </w14:solidFill>
          </w14:textFill>
        </w:rPr>
        <w:t>、证书</w:t>
      </w:r>
      <w:r>
        <w:rPr>
          <w:rFonts w:hint="eastAsia" w:asciiTheme="minorEastAsia" w:hAnsiTheme="minorEastAsia"/>
          <w:b/>
          <w:color w:val="000000" w:themeColor="text1"/>
          <w:sz w:val="28"/>
          <w:szCs w:val="28"/>
          <w14:textFill>
            <w14:solidFill>
              <w14:schemeClr w14:val="tx1"/>
            </w14:solidFill>
          </w14:textFill>
        </w:rPr>
        <w:t>及认定</w:t>
      </w:r>
      <w:r>
        <w:rPr>
          <w:rFonts w:asciiTheme="minorEastAsia" w:hAnsiTheme="minorEastAsia"/>
          <w:b/>
          <w:color w:val="000000" w:themeColor="text1"/>
          <w:sz w:val="28"/>
          <w:szCs w:val="28"/>
          <w14:textFill>
            <w14:solidFill>
              <w14:schemeClr w14:val="tx1"/>
            </w14:solidFill>
          </w14:textFill>
        </w:rPr>
        <w:t>机构简介</w:t>
      </w:r>
    </w:p>
    <w:p w14:paraId="67C02C00">
      <w:pPr>
        <w:ind w:firstLine="560" w:firstLineChars="200"/>
        <w:jc w:val="left"/>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武汉职业技术学院职业技能等级认定评价机构是湖北省职业技能鉴定指导中心根据《湖北省人力资源和社会保障厅关于征集在湖北省开展职业技能等级认定社会培训评价组织的通告》（鄂人社函【2020】31号）精神，经审核评估，同意备案，评价机构备案号为S0000，省级代码42，评价机构序列码为000002。</w:t>
      </w:r>
    </w:p>
    <w:p w14:paraId="5264F323">
      <w:pPr>
        <w:jc w:val="both"/>
        <w:rPr>
          <w:rFonts w:asciiTheme="minorEastAsia" w:hAnsiTheme="minorEastAsia"/>
          <w:b/>
          <w:color w:val="000000" w:themeColor="text1"/>
          <w:sz w:val="28"/>
          <w:szCs w:val="28"/>
          <w14:textFill>
            <w14:solidFill>
              <w14:schemeClr w14:val="tx1"/>
            </w14:solidFill>
          </w14:textFill>
        </w:rPr>
      </w:pPr>
      <w:r>
        <w:drawing>
          <wp:inline distT="0" distB="0" distL="0" distR="0">
            <wp:extent cx="6560820" cy="5469890"/>
            <wp:effectExtent l="0" t="0" r="5080"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6560820" cy="5469890"/>
                    </a:xfrm>
                    <a:prstGeom prst="rect">
                      <a:avLst/>
                    </a:prstGeom>
                  </pic:spPr>
                </pic:pic>
              </a:graphicData>
            </a:graphic>
          </wp:inline>
        </w:drawing>
      </w:r>
    </w:p>
    <w:p w14:paraId="05D05837">
      <w:pPr>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14:textFill>
            <w14:solidFill>
              <w14:schemeClr w14:val="tx1"/>
            </w14:solidFill>
          </w14:textFill>
        </w:rPr>
        <w:t>二、电子商务师</w:t>
      </w:r>
      <w:r>
        <w:rPr>
          <w:rFonts w:asciiTheme="minorEastAsia" w:hAnsiTheme="minorEastAsia"/>
          <w:b/>
          <w:color w:val="000000" w:themeColor="text1"/>
          <w:sz w:val="28"/>
          <w:szCs w:val="28"/>
          <w14:textFill>
            <w14:solidFill>
              <w14:schemeClr w14:val="tx1"/>
            </w14:solidFill>
          </w14:textFill>
        </w:rPr>
        <w:t>介绍</w:t>
      </w:r>
    </w:p>
    <w:p w14:paraId="51AC0C7D">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电子商务师是指利用计算机技术、网络技术，通过专业的网络商务平台等现代信息技术，帮助商家与顾客或商家与商家之间从事各类商务活动或相关工作的人员，是融IT与商务于一身的高素质复合型人才。</w:t>
      </w:r>
    </w:p>
    <w:p w14:paraId="5067FD29">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电子商务师共设五个等级，分别为：五级/初级工、四级/中级工、三级/高级工、二级/技师、一级/高级技师。</w:t>
      </w:r>
    </w:p>
    <w:p w14:paraId="16F8E015">
      <w:pPr>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14:textFill>
            <w14:solidFill>
              <w14:schemeClr w14:val="tx1"/>
            </w14:solidFill>
          </w14:textFill>
        </w:rPr>
        <w:t>三、证书特色</w:t>
      </w:r>
    </w:p>
    <w:p w14:paraId="64B95580">
      <w:pPr>
        <w:ind w:firstLine="56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（一）证书优势及适合人群</w:t>
      </w:r>
    </w:p>
    <w:p w14:paraId="35120178">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1、全国通用、终身有效；</w:t>
      </w:r>
    </w:p>
    <w:p w14:paraId="184D26D9">
      <w:pPr>
        <w:ind w:firstLine="560" w:firstLineChars="200"/>
        <w:rPr>
          <w:b/>
          <w:bCs/>
        </w:rPr>
      </w:pPr>
      <w:r>
        <w:rPr>
          <w:rFonts w:hint="eastAsia" w:asciiTheme="minorEastAsia" w:hAnsiTheme="minorEastAsia"/>
          <w:bCs/>
          <w:color w:val="000000" w:themeColor="text1"/>
          <w:sz w:val="28"/>
          <w:szCs w:val="28"/>
          <w14:textFill>
            <w14:solidFill>
              <w14:schemeClr w14:val="tx1"/>
            </w14:solidFill>
          </w14:textFill>
        </w:rPr>
        <w:t>2、电商行业就业、职场晋升的实力证明；</w:t>
      </w:r>
    </w:p>
    <w:p w14:paraId="59F7ECE1">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3、可申领失业保险金国家职业技能提升补贴、抵扣个人所得税等；</w:t>
      </w:r>
    </w:p>
    <w:p w14:paraId="6D029CFA">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4、有助于认定“双师型”教师、教师职称评定；</w:t>
      </w:r>
    </w:p>
    <w:p w14:paraId="35F0A428">
      <w:pPr>
        <w:ind w:firstLine="560" w:firstLineChars="200"/>
        <w:rPr>
          <w:b/>
          <w:bCs/>
        </w:rPr>
      </w:pPr>
      <w:r>
        <w:rPr>
          <w:rFonts w:asciiTheme="minorEastAsia" w:hAnsiTheme="minorEastAsia"/>
          <w:bCs/>
          <w:color w:val="000000" w:themeColor="text1"/>
          <w:sz w:val="28"/>
          <w:szCs w:val="28"/>
          <w14:textFill>
            <w14:solidFill>
              <w14:schemeClr w14:val="tx1"/>
            </w14:solidFill>
          </w14:textFill>
        </w:rPr>
        <w:t>5</w:t>
      </w:r>
      <w:r>
        <w:rPr>
          <w:rFonts w:hint="eastAsia" w:asciiTheme="minorEastAsia" w:hAnsiTheme="minorEastAsia"/>
          <w:bCs/>
          <w:color w:val="000000" w:themeColor="text1"/>
          <w:sz w:val="28"/>
          <w:szCs w:val="28"/>
          <w14:textFill>
            <w14:solidFill>
              <w14:schemeClr w14:val="tx1"/>
            </w14:solidFill>
          </w14:textFill>
        </w:rPr>
        <w:t>、可享子女积分入学、技能人才落户等多种福利。</w:t>
      </w:r>
    </w:p>
    <w:p w14:paraId="20BF3283">
      <w:pPr>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适合人群：</w:t>
      </w:r>
    </w:p>
    <w:p w14:paraId="2FB56260">
      <w:pPr>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1、学校学生；</w:t>
      </w:r>
    </w:p>
    <w:p w14:paraId="3DD1B67C">
      <w:pPr>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2、高校教师；</w:t>
      </w:r>
    </w:p>
    <w:p w14:paraId="5E0B5914">
      <w:pPr>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3、从事电子商务相关工作的社会人员。</w:t>
      </w:r>
    </w:p>
    <w:p w14:paraId="74652A21">
      <w:p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（二）优质高校颁发证书</w:t>
      </w:r>
    </w:p>
    <w:p w14:paraId="680E3A55">
      <w:pPr>
        <w:ind w:firstLine="560"/>
        <w:rPr>
          <w:rFonts w:ascii="Arial" w:hAnsi="Arial" w:cs="Arial"/>
          <w:color w:val="000000" w:themeColor="text1"/>
          <w:sz w:val="20"/>
          <w:szCs w:val="20"/>
          <w:shd w:val="clear" w:color="auto" w:fill="FFFFFF"/>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武汉职业技术学院是国家示范性高职院校、国家“双高计划”高水平专业群（A档）建设单位、是全国高等职业教育领域的龙头院校。</w:t>
      </w:r>
    </w:p>
    <w:p w14:paraId="04E0C2F2">
      <w:pPr>
        <w:numPr>
          <w:ilvl w:val="0"/>
          <w:numId w:val="1"/>
        </w:num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国家权威认证，人社部官网可查，具备高含金量</w:t>
      </w:r>
    </w:p>
    <w:p w14:paraId="590092D5">
      <w:pPr>
        <w:ind w:firstLine="56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电子商务师职业技能等级证书经人力资源和社会保障部备案，可在技能人才评价证书全国联网查询系统（http://jndj.osta.org.cn）查询，全国通用，与原电子商务师职业资格证书享有同等效力，证书含金量高。</w:t>
      </w:r>
    </w:p>
    <w:p w14:paraId="4455A313">
      <w:pPr>
        <w:jc w:val="center"/>
        <w:rPr>
          <w:rFonts w:ascii="Arial" w:hAnsi="Arial" w:cs="Arial"/>
          <w:color w:val="000000" w:themeColor="text1"/>
          <w:sz w:val="20"/>
          <w:szCs w:val="20"/>
          <w:shd w:val="clear" w:color="auto" w:fill="FFFFFF"/>
          <w14:textFill>
            <w14:solidFill>
              <w14:schemeClr w14:val="tx1"/>
            </w14:solidFill>
          </w14:textFill>
        </w:rPr>
      </w:pPr>
      <w:r>
        <w:drawing>
          <wp:inline distT="0" distB="0" distL="0" distR="0">
            <wp:extent cx="5731510" cy="2501900"/>
            <wp:effectExtent l="0" t="0" r="2540" b="0"/>
            <wp:docPr id="5" name="图片 5" descr="http://www.jinengpingjia.com/PortalSite/static/data/ueditor/jsp/upload/202209/16619934172430320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http://www.jinengpingjia.com/PortalSite/static/data/ueditor/jsp/upload/202209/1661993417243032010.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731510" cy="2502068"/>
                    </a:xfrm>
                    <a:prstGeom prst="rect">
                      <a:avLst/>
                    </a:prstGeom>
                    <a:noFill/>
                    <a:ln>
                      <a:noFill/>
                    </a:ln>
                  </pic:spPr>
                </pic:pic>
              </a:graphicData>
            </a:graphic>
          </wp:inline>
        </w:drawing>
      </w:r>
    </w:p>
    <w:p w14:paraId="245DEE2A">
      <w:pPr>
        <w:numPr>
          <w:ilvl w:val="0"/>
          <w:numId w:val="2"/>
        </w:numPr>
        <w:rPr>
          <w:rFonts w:asciiTheme="minorEastAsia" w:hAnsiTheme="minorEastAsia"/>
          <w:b/>
          <w:color w:val="000000" w:themeColor="text1"/>
          <w:sz w:val="28"/>
          <w:szCs w:val="28"/>
          <w14:textFill>
            <w14:solidFill>
              <w14:schemeClr w14:val="tx1"/>
            </w14:solidFill>
          </w14:textFill>
        </w:rPr>
      </w:pPr>
      <w:r>
        <w:rPr>
          <w:rFonts w:asciiTheme="minorEastAsia" w:hAnsiTheme="minorEastAsia"/>
          <w:b/>
          <w:color w:val="000000" w:themeColor="text1"/>
          <w:sz w:val="28"/>
          <w:szCs w:val="28"/>
          <w14:textFill>
            <w14:solidFill>
              <w14:schemeClr w14:val="tx1"/>
            </w14:solidFill>
          </w14:textFill>
        </w:rPr>
        <w:t>报名条件</w:t>
      </w:r>
    </w:p>
    <w:p w14:paraId="42868811">
      <w:pPr>
        <w:ind w:firstLine="562" w:firstLineChars="200"/>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具备以下条件之一者，可申报五级/初级工：</w:t>
      </w:r>
    </w:p>
    <w:p w14:paraId="3E1EC09A">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（1）年满1</w:t>
      </w:r>
      <w:r>
        <w:rPr>
          <w:rFonts w:asciiTheme="minorEastAsia" w:hAnsiTheme="minorEastAsia"/>
          <w:bCs/>
          <w:color w:val="000000" w:themeColor="text1"/>
          <w:sz w:val="28"/>
          <w:szCs w:val="28"/>
          <w14:textFill>
            <w14:solidFill>
              <w14:schemeClr w14:val="tx1"/>
            </w14:solidFill>
          </w14:textFill>
        </w:rPr>
        <w:t>6</w:t>
      </w:r>
      <w:r>
        <w:rPr>
          <w:rFonts w:hint="eastAsia" w:asciiTheme="minorEastAsia" w:hAnsiTheme="minorEastAsia"/>
          <w:bCs/>
          <w:color w:val="000000" w:themeColor="text1"/>
          <w:sz w:val="28"/>
          <w:szCs w:val="28"/>
          <w14:textFill>
            <w14:solidFill>
              <w14:schemeClr w14:val="tx1"/>
            </w14:solidFill>
          </w14:textFill>
        </w:rPr>
        <w:t>周岁，拟从事本职业或相关职业工作。</w:t>
      </w:r>
    </w:p>
    <w:p w14:paraId="3CCFB846">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（2）年满1</w:t>
      </w:r>
      <w:r>
        <w:rPr>
          <w:rFonts w:asciiTheme="minorEastAsia" w:hAnsiTheme="minorEastAsia"/>
          <w:bCs/>
          <w:color w:val="000000" w:themeColor="text1"/>
          <w:sz w:val="28"/>
          <w:szCs w:val="28"/>
          <w14:textFill>
            <w14:solidFill>
              <w14:schemeClr w14:val="tx1"/>
            </w14:solidFill>
          </w14:textFill>
        </w:rPr>
        <w:t>6</w:t>
      </w:r>
      <w:r>
        <w:rPr>
          <w:rFonts w:hint="eastAsia" w:asciiTheme="minorEastAsia" w:hAnsiTheme="minorEastAsia"/>
          <w:bCs/>
          <w:color w:val="000000" w:themeColor="text1"/>
          <w:sz w:val="28"/>
          <w:szCs w:val="28"/>
          <w14:textFill>
            <w14:solidFill>
              <w14:schemeClr w14:val="tx1"/>
            </w14:solidFill>
          </w14:textFill>
        </w:rPr>
        <w:t>周岁，从事本职业或相关职业工作。</w:t>
      </w:r>
    </w:p>
    <w:p w14:paraId="07DD3797">
      <w:pPr>
        <w:ind w:firstLine="562" w:firstLineChars="200"/>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具备以下条件之一者，可申报四级/中级工：</w:t>
      </w:r>
    </w:p>
    <w:p w14:paraId="4CAA4D62">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（1）取得本职业或相关职业五级/初级工职业资格证书（技能等级证书）后，累计从事本职业或相关职业工作满3年。</w:t>
      </w:r>
    </w:p>
    <w:p w14:paraId="3C6784EA">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（2）累计从事本职业或相关职业工作满5年。</w:t>
      </w:r>
    </w:p>
    <w:p w14:paraId="6A62D674">
      <w:pPr>
        <w:ind w:firstLine="560" w:firstLineChars="200"/>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（3）取得本专业或相关专业的技工院校或中等以上职业院校、专科及以上普通高等学校毕业证书（含在读应届毕业生）。</w:t>
      </w:r>
    </w:p>
    <w:p w14:paraId="6CCA0AFC">
      <w:pPr>
        <w:ind w:firstLine="562" w:firstLineChars="200"/>
        <w:rPr>
          <w:rFonts w:asciiTheme="minorEastAsia" w:hAnsiTheme="minorEastAsia"/>
          <w:b/>
          <w:color w:val="000000" w:themeColor="text1"/>
          <w:sz w:val="28"/>
          <w:szCs w:val="28"/>
          <w14:textFill>
            <w14:solidFill>
              <w14:schemeClr w14:val="tx1"/>
            </w14:solidFill>
          </w14:textFill>
        </w:rPr>
      </w:pPr>
      <w:r>
        <w:rPr>
          <w:rFonts w:hint="eastAsia" w:asciiTheme="minorEastAsia" w:hAnsiTheme="minorEastAsia"/>
          <w:b/>
          <w:color w:val="000000" w:themeColor="text1"/>
          <w:sz w:val="28"/>
          <w:szCs w:val="28"/>
          <w14:textFill>
            <w14:solidFill>
              <w14:schemeClr w14:val="tx1"/>
            </w14:solidFill>
          </w14:textFill>
        </w:rPr>
        <w:t>具备以下条件之一者，可申报三级/高级工：</w:t>
      </w:r>
    </w:p>
    <w:p w14:paraId="1E146680">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（1）累计从事本职业或相关职业工作满1</w:t>
      </w:r>
      <w:r>
        <w:rPr>
          <w:rFonts w:asciiTheme="minorEastAsia" w:hAnsiTheme="minorEastAsia"/>
          <w:bCs/>
          <w:color w:val="000000" w:themeColor="text1"/>
          <w:sz w:val="28"/>
          <w:szCs w:val="28"/>
          <w14:textFill>
            <w14:solidFill>
              <w14:schemeClr w14:val="tx1"/>
            </w14:solidFill>
          </w14:textFill>
        </w:rPr>
        <w:t>0</w:t>
      </w:r>
      <w:r>
        <w:rPr>
          <w:rFonts w:hint="eastAsia" w:asciiTheme="minorEastAsia" w:hAnsiTheme="minorEastAsia"/>
          <w:bCs/>
          <w:color w:val="000000" w:themeColor="text1"/>
          <w:sz w:val="28"/>
          <w:szCs w:val="28"/>
          <w14:textFill>
            <w14:solidFill>
              <w14:schemeClr w14:val="tx1"/>
            </w14:solidFill>
          </w14:textFill>
        </w:rPr>
        <w:t>年。</w:t>
      </w:r>
    </w:p>
    <w:p w14:paraId="0FAD0735">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（2）取得本职业或相关职业四级/中级工职业资格（职业技能等级）证书后，累计从事本职业或相关专业满</w:t>
      </w:r>
      <w:r>
        <w:rPr>
          <w:rFonts w:asciiTheme="minorEastAsia" w:hAnsiTheme="minorEastAsia"/>
          <w:bCs/>
          <w:color w:val="000000" w:themeColor="text1"/>
          <w:sz w:val="28"/>
          <w:szCs w:val="28"/>
          <w14:textFill>
            <w14:solidFill>
              <w14:schemeClr w14:val="tx1"/>
            </w14:solidFill>
          </w14:textFill>
        </w:rPr>
        <w:t>4</w:t>
      </w:r>
      <w:r>
        <w:rPr>
          <w:rFonts w:hint="eastAsia" w:asciiTheme="minorEastAsia" w:hAnsiTheme="minorEastAsia"/>
          <w:bCs/>
          <w:color w:val="000000" w:themeColor="text1"/>
          <w:sz w:val="28"/>
          <w:szCs w:val="28"/>
          <w14:textFill>
            <w14:solidFill>
              <w14:schemeClr w14:val="tx1"/>
            </w14:solidFill>
          </w14:textFill>
        </w:rPr>
        <w:t>年。</w:t>
      </w:r>
    </w:p>
    <w:p w14:paraId="7BFA3366">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（3）取得符合专业对应关系的初级职称（专业技术人员职业资格）后，累计从事本职业或相关专业满</w:t>
      </w:r>
      <w:r>
        <w:rPr>
          <w:rFonts w:asciiTheme="minorEastAsia" w:hAnsiTheme="minorEastAsia"/>
          <w:bCs/>
          <w:color w:val="000000" w:themeColor="text1"/>
          <w:sz w:val="28"/>
          <w:szCs w:val="28"/>
          <w14:textFill>
            <w14:solidFill>
              <w14:schemeClr w14:val="tx1"/>
            </w14:solidFill>
          </w14:textFill>
        </w:rPr>
        <w:t>1</w:t>
      </w:r>
      <w:r>
        <w:rPr>
          <w:rFonts w:hint="eastAsia" w:asciiTheme="minorEastAsia" w:hAnsiTheme="minorEastAsia"/>
          <w:bCs/>
          <w:color w:val="000000" w:themeColor="text1"/>
          <w:sz w:val="28"/>
          <w:szCs w:val="28"/>
          <w14:textFill>
            <w14:solidFill>
              <w14:schemeClr w14:val="tx1"/>
            </w14:solidFill>
          </w14:textFill>
        </w:rPr>
        <w:t>年。</w:t>
      </w:r>
    </w:p>
    <w:p w14:paraId="4892C445">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（4）取得本专业或相关专业的技工院校高级工班及以上毕业证书（含在读迎接毕业生）。</w:t>
      </w:r>
    </w:p>
    <w:p w14:paraId="3B8255EA">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w:t>
      </w:r>
      <w:r>
        <w:rPr>
          <w:rFonts w:asciiTheme="minorEastAsia" w:hAnsiTheme="minorEastAsia"/>
          <w:bCs/>
          <w:color w:val="000000" w:themeColor="text1"/>
          <w:sz w:val="28"/>
          <w:szCs w:val="28"/>
          <w14:textFill>
            <w14:solidFill>
              <w14:schemeClr w14:val="tx1"/>
            </w14:solidFill>
          </w14:textFill>
        </w:rPr>
        <w:t>5</w:t>
      </w:r>
      <w:r>
        <w:rPr>
          <w:rFonts w:hint="eastAsia" w:asciiTheme="minorEastAsia" w:hAnsiTheme="minorEastAsia"/>
          <w:bCs/>
          <w:color w:val="000000" w:themeColor="text1"/>
          <w:sz w:val="28"/>
          <w:szCs w:val="28"/>
          <w14:textFill>
            <w14:solidFill>
              <w14:schemeClr w14:val="tx1"/>
            </w14:solidFill>
          </w14:textFill>
        </w:rPr>
        <w:t>）取得本职业或相关职业四级/中级工职业资格（职业技能等级）证书并取得高等职业学校、专科及以上普通高等学校本专业或相关专业毕业证书（含在读应届毕业生）。</w:t>
      </w:r>
    </w:p>
    <w:p w14:paraId="4D9417C4">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w:t>
      </w:r>
      <w:r>
        <w:rPr>
          <w:rFonts w:asciiTheme="minorEastAsia" w:hAnsiTheme="minorEastAsia"/>
          <w:bCs/>
          <w:color w:val="000000" w:themeColor="text1"/>
          <w:sz w:val="28"/>
          <w:szCs w:val="28"/>
          <w14:textFill>
            <w14:solidFill>
              <w14:schemeClr w14:val="tx1"/>
            </w14:solidFill>
          </w14:textFill>
        </w:rPr>
        <w:t>6</w:t>
      </w:r>
      <w:r>
        <w:rPr>
          <w:rFonts w:hint="eastAsia" w:asciiTheme="minorEastAsia" w:hAnsiTheme="minorEastAsia"/>
          <w:bCs/>
          <w:color w:val="000000" w:themeColor="text1"/>
          <w:sz w:val="28"/>
          <w:szCs w:val="28"/>
          <w14:textFill>
            <w14:solidFill>
              <w14:schemeClr w14:val="tx1"/>
            </w14:solidFill>
          </w14:textFill>
        </w:rPr>
        <w:t>）取得经评估论证的高等职业学校、专科及以上普通高等学校本专业或相关专业的毕业证书（含在读应届毕业生）。</w:t>
      </w:r>
    </w:p>
    <w:p w14:paraId="41805A6A">
      <w:pPr>
        <w:ind w:firstLine="562" w:firstLineChars="200"/>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具备以下条件之一者，可申报二级/技师：</w:t>
      </w:r>
    </w:p>
    <w:p w14:paraId="74197C0E">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（1）取得本职业或相关职业三级/高级工职业资格（职业技能等级）证书后，累计从事本职业或相关专业满5年。</w:t>
      </w:r>
    </w:p>
    <w:p w14:paraId="10B92657">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2）取得符合专业对应关系的初级职称（专业技术人员职业资格）后，累计从事本职业或相关专业满5年，并在取得本职业或相关职业三级/高级工职业资格（职业技能等级）证书后，从事本职业或相关工作满1年。</w:t>
      </w:r>
    </w:p>
    <w:p w14:paraId="1D537276">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w:t>
      </w:r>
      <w:r>
        <w:rPr>
          <w:rFonts w:asciiTheme="minorEastAsia" w:hAnsiTheme="minorEastAsia"/>
          <w:bCs/>
          <w:color w:val="000000" w:themeColor="text1"/>
          <w:sz w:val="28"/>
          <w:szCs w:val="28"/>
          <w14:textFill>
            <w14:solidFill>
              <w14:schemeClr w14:val="tx1"/>
            </w14:solidFill>
          </w14:textFill>
        </w:rPr>
        <w:t>3</w:t>
      </w:r>
      <w:r>
        <w:rPr>
          <w:rFonts w:hint="eastAsia" w:asciiTheme="minorEastAsia" w:hAnsiTheme="minorEastAsia"/>
          <w:bCs/>
          <w:color w:val="000000" w:themeColor="text1"/>
          <w:sz w:val="28"/>
          <w:szCs w:val="28"/>
          <w14:textFill>
            <w14:solidFill>
              <w14:schemeClr w14:val="tx1"/>
            </w14:solidFill>
          </w14:textFill>
        </w:rPr>
        <w:t>）取得符合专业对应关系的中级职称（专业技术人员职业资格）后，累计从事本职业或相关职业工作满1年。</w:t>
      </w:r>
    </w:p>
    <w:p w14:paraId="2781EA33">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w:t>
      </w:r>
      <w:r>
        <w:rPr>
          <w:rFonts w:asciiTheme="minorEastAsia" w:hAnsiTheme="minorEastAsia"/>
          <w:bCs/>
          <w:color w:val="000000" w:themeColor="text1"/>
          <w:sz w:val="28"/>
          <w:szCs w:val="28"/>
          <w14:textFill>
            <w14:solidFill>
              <w14:schemeClr w14:val="tx1"/>
            </w14:solidFill>
          </w14:textFill>
        </w:rPr>
        <w:t>4</w:t>
      </w:r>
      <w:r>
        <w:rPr>
          <w:rFonts w:hint="eastAsia" w:asciiTheme="minorEastAsia" w:hAnsiTheme="minorEastAsia"/>
          <w:bCs/>
          <w:color w:val="000000" w:themeColor="text1"/>
          <w:sz w:val="28"/>
          <w:szCs w:val="28"/>
          <w14:textFill>
            <w14:solidFill>
              <w14:schemeClr w14:val="tx1"/>
            </w14:solidFill>
          </w14:textFill>
        </w:rPr>
        <w:t>）取得本职业或相关职业三级/高级工职业资格（职业技能等级）证书的高级技工学校、技师学院毕业生，累计从事本职业或相关专业满</w:t>
      </w:r>
      <w:r>
        <w:rPr>
          <w:rFonts w:asciiTheme="minorEastAsia" w:hAnsiTheme="minorEastAsia"/>
          <w:bCs/>
          <w:color w:val="000000" w:themeColor="text1"/>
          <w:sz w:val="28"/>
          <w:szCs w:val="28"/>
          <w14:textFill>
            <w14:solidFill>
              <w14:schemeClr w14:val="tx1"/>
            </w14:solidFill>
          </w14:textFill>
        </w:rPr>
        <w:t>2</w:t>
      </w:r>
      <w:r>
        <w:rPr>
          <w:rFonts w:hint="eastAsia" w:asciiTheme="minorEastAsia" w:hAnsiTheme="minorEastAsia"/>
          <w:bCs/>
          <w:color w:val="000000" w:themeColor="text1"/>
          <w:sz w:val="28"/>
          <w:szCs w:val="28"/>
          <w14:textFill>
            <w14:solidFill>
              <w14:schemeClr w14:val="tx1"/>
            </w14:solidFill>
          </w14:textFill>
        </w:rPr>
        <w:t>年。</w:t>
      </w:r>
    </w:p>
    <w:p w14:paraId="76C5D771">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w:t>
      </w:r>
      <w:r>
        <w:rPr>
          <w:rFonts w:asciiTheme="minorEastAsia" w:hAnsiTheme="minorEastAsia"/>
          <w:bCs/>
          <w:color w:val="000000" w:themeColor="text1"/>
          <w:sz w:val="28"/>
          <w:szCs w:val="28"/>
          <w14:textFill>
            <w14:solidFill>
              <w14:schemeClr w14:val="tx1"/>
            </w14:solidFill>
          </w14:textFill>
        </w:rPr>
        <w:t>5</w:t>
      </w:r>
      <w:r>
        <w:rPr>
          <w:rFonts w:hint="eastAsia" w:asciiTheme="minorEastAsia" w:hAnsiTheme="minorEastAsia"/>
          <w:bCs/>
          <w:color w:val="000000" w:themeColor="text1"/>
          <w:sz w:val="28"/>
          <w:szCs w:val="28"/>
          <w14:textFill>
            <w14:solidFill>
              <w14:schemeClr w14:val="tx1"/>
            </w14:solidFill>
          </w14:textFill>
        </w:rPr>
        <w:t>）取得本职业或相关职业三级/高级工职业资格（职业技能等级）证书满2年的技师学院预备技师班、技师班学生。</w:t>
      </w:r>
    </w:p>
    <w:p w14:paraId="2A0097D2">
      <w:pPr>
        <w:ind w:firstLine="562" w:firstLineChars="200"/>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具备以下条件者，可申报一级/高级技师：</w:t>
      </w:r>
    </w:p>
    <w:p w14:paraId="3D534BC1">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（1）取得本职业或相关职业二级/技师职业资格（职业技能等级）证书后，累计从事本职业或相关专业满5年。</w:t>
      </w:r>
    </w:p>
    <w:p w14:paraId="3F8E004F">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（2）取得符合专业对应关系的中级职称后，累计从事本职业或相关专业满5年，并在取得本职业或相关职业二级/技师职业资格（职业技能等级）证书后，从事本职业或相关工作满1年。</w:t>
      </w:r>
    </w:p>
    <w:p w14:paraId="45AE9E55">
      <w:pPr>
        <w:ind w:firstLine="560" w:firstLineChars="200"/>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Cs/>
          <w:color w:val="000000" w:themeColor="text1"/>
          <w:sz w:val="28"/>
          <w:szCs w:val="28"/>
          <w14:textFill>
            <w14:solidFill>
              <w14:schemeClr w14:val="tx1"/>
            </w14:solidFill>
          </w14:textFill>
        </w:rPr>
        <w:t>（</w:t>
      </w:r>
      <w:r>
        <w:rPr>
          <w:rFonts w:asciiTheme="minorEastAsia" w:hAnsiTheme="minorEastAsia"/>
          <w:bCs/>
          <w:color w:val="000000" w:themeColor="text1"/>
          <w:sz w:val="28"/>
          <w:szCs w:val="28"/>
          <w14:textFill>
            <w14:solidFill>
              <w14:schemeClr w14:val="tx1"/>
            </w14:solidFill>
          </w14:textFill>
        </w:rPr>
        <w:t>3</w:t>
      </w:r>
      <w:r>
        <w:rPr>
          <w:rFonts w:hint="eastAsia" w:asciiTheme="minorEastAsia" w:hAnsiTheme="minorEastAsia"/>
          <w:bCs/>
          <w:color w:val="000000" w:themeColor="text1"/>
          <w:sz w:val="28"/>
          <w:szCs w:val="28"/>
          <w14:textFill>
            <w14:solidFill>
              <w14:schemeClr w14:val="tx1"/>
            </w14:solidFill>
          </w14:textFill>
        </w:rPr>
        <w:t>）取得符合专业对应关系的高级职称（专业技术人员职业资格）后，累计从事本职业或相关职业工作满1年。</w:t>
      </w:r>
    </w:p>
    <w:p w14:paraId="3559E459">
      <w:pPr>
        <w:ind w:firstLine="560" w:firstLineChars="200"/>
        <w:rPr>
          <w:rFonts w:asciiTheme="minorEastAsia" w:hAnsiTheme="minorEastAsia"/>
          <w:bCs/>
          <w:color w:val="000000" w:themeColor="text1"/>
          <w:sz w:val="28"/>
          <w:szCs w:val="28"/>
          <w14:textFill>
            <w14:solidFill>
              <w14:schemeClr w14:val="tx1"/>
            </w14:solidFill>
          </w14:textFill>
        </w:rPr>
      </w:pPr>
    </w:p>
    <w:p w14:paraId="31E9F151">
      <w:pPr>
        <w:ind w:firstLine="560" w:firstLineChars="200"/>
        <w:rPr>
          <w:rFonts w:asciiTheme="minorEastAsia" w:hAnsiTheme="minorEastAsia"/>
          <w:bCs/>
          <w:color w:val="000000" w:themeColor="text1"/>
          <w:sz w:val="28"/>
          <w:szCs w:val="28"/>
          <w14:textFill>
            <w14:solidFill>
              <w14:schemeClr w14:val="tx1"/>
            </w14:solidFill>
          </w14:textFill>
        </w:rPr>
      </w:pPr>
    </w:p>
    <w:p w14:paraId="1F5D92C7">
      <w:pPr>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五、培训时间及地点</w:t>
      </w:r>
    </w:p>
    <w:p w14:paraId="63D49D8E">
      <w:p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（一）培训时间：</w:t>
      </w:r>
    </w:p>
    <w:p w14:paraId="6EAD3271">
      <w:pPr>
        <w:spacing w:line="600" w:lineRule="exact"/>
        <w:ind w:firstLine="560" w:firstLineChars="200"/>
        <w:textAlignment w:val="baseline"/>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202</w:t>
      </w:r>
      <w:r>
        <w:rPr>
          <w:rFonts w:hint="eastAsia" w:asciiTheme="minorEastAsia" w:hAnsiTheme="minorEastAsia"/>
          <w:color w:val="000000" w:themeColor="text1"/>
          <w:sz w:val="28"/>
          <w:szCs w:val="28"/>
          <w:lang w:val="en-US" w:eastAsia="zh-CN"/>
          <w14:textFill>
            <w14:solidFill>
              <w14:schemeClr w14:val="tx1"/>
            </w14:solidFill>
          </w14:textFill>
        </w:rPr>
        <w:t>6</w:t>
      </w:r>
      <w:r>
        <w:rPr>
          <w:rFonts w:hint="eastAsia" w:asciiTheme="minorEastAsia" w:hAnsiTheme="minorEastAsia"/>
          <w:color w:val="000000" w:themeColor="text1"/>
          <w:sz w:val="28"/>
          <w:szCs w:val="28"/>
          <w14:textFill>
            <w14:solidFill>
              <w14:schemeClr w14:val="tx1"/>
            </w14:solidFill>
          </w14:textFill>
        </w:rPr>
        <w:t>年</w:t>
      </w:r>
      <w:r>
        <w:rPr>
          <w:rFonts w:hint="eastAsia" w:asciiTheme="minorEastAsia" w:hAnsiTheme="minorEastAsia"/>
          <w:color w:val="000000" w:themeColor="text1"/>
          <w:sz w:val="28"/>
          <w:szCs w:val="28"/>
          <w:lang w:val="en-US" w:eastAsia="zh-CN"/>
          <w14:textFill>
            <w14:solidFill>
              <w14:schemeClr w14:val="tx1"/>
            </w14:solidFill>
          </w14:textFill>
        </w:rPr>
        <w:t>10</w:t>
      </w:r>
      <w:r>
        <w:rPr>
          <w:rFonts w:hint="eastAsia" w:asciiTheme="minorEastAsia" w:hAnsiTheme="minorEastAsia"/>
          <w:color w:val="000000" w:themeColor="text1"/>
          <w:sz w:val="28"/>
          <w:szCs w:val="28"/>
          <w14:textFill>
            <w14:solidFill>
              <w14:schemeClr w14:val="tx1"/>
            </w14:solidFill>
          </w14:textFill>
        </w:rPr>
        <w:t>月</w:t>
      </w:r>
      <w:r>
        <w:rPr>
          <w:rFonts w:hint="eastAsia" w:asciiTheme="minorEastAsia" w:hAnsiTheme="minorEastAsia"/>
          <w:color w:val="000000" w:themeColor="text1"/>
          <w:sz w:val="28"/>
          <w:szCs w:val="28"/>
          <w:lang w:val="en-US" w:eastAsia="zh-CN"/>
          <w14:textFill>
            <w14:solidFill>
              <w14:schemeClr w14:val="tx1"/>
            </w14:solidFill>
          </w14:textFill>
        </w:rPr>
        <w:t>15</w:t>
      </w:r>
      <w:r>
        <w:rPr>
          <w:rFonts w:hint="eastAsia" w:asciiTheme="minorEastAsia" w:hAnsiTheme="minorEastAsia"/>
          <w:color w:val="000000" w:themeColor="text1"/>
          <w:sz w:val="28"/>
          <w:szCs w:val="28"/>
          <w14:textFill>
            <w14:solidFill>
              <w14:schemeClr w14:val="tx1"/>
            </w14:solidFill>
          </w14:textFill>
        </w:rPr>
        <w:t>日-</w:t>
      </w:r>
      <w:r>
        <w:rPr>
          <w:rFonts w:hint="eastAsia" w:asciiTheme="minorEastAsia" w:hAnsiTheme="minorEastAsia"/>
          <w:color w:val="000000" w:themeColor="text1"/>
          <w:sz w:val="28"/>
          <w:szCs w:val="28"/>
          <w:lang w:val="en-US" w:eastAsia="zh-CN"/>
          <w14:textFill>
            <w14:solidFill>
              <w14:schemeClr w14:val="tx1"/>
            </w14:solidFill>
          </w14:textFill>
        </w:rPr>
        <w:t>20</w:t>
      </w:r>
      <w:r>
        <w:rPr>
          <w:rFonts w:hint="eastAsia" w:asciiTheme="minorEastAsia" w:hAnsiTheme="minorEastAsia"/>
          <w:color w:val="000000" w:themeColor="text1"/>
          <w:sz w:val="28"/>
          <w:szCs w:val="28"/>
          <w14:textFill>
            <w14:solidFill>
              <w14:schemeClr w14:val="tx1"/>
            </w14:solidFill>
          </w14:textFill>
        </w:rPr>
        <w:t>日（线上辅导+总复习串讲）</w:t>
      </w:r>
    </w:p>
    <w:p w14:paraId="0574FB6F">
      <w:p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（二）培训地点：腾讯会议</w:t>
      </w:r>
    </w:p>
    <w:p w14:paraId="73DE97D4">
      <w:p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（三）师资情况</w:t>
      </w:r>
      <w:r>
        <w:rPr>
          <w:rFonts w:ascii="黑体" w:hAnsi="黑体" w:eastAsia="黑体"/>
          <w:b/>
          <w:color w:val="000000" w:themeColor="text1"/>
          <w:sz w:val="28"/>
          <w:szCs w:val="28"/>
          <w14:textFill>
            <w14:solidFill>
              <w14:schemeClr w14:val="tx1"/>
            </w14:solidFill>
          </w14:textFill>
        </w:rPr>
        <w:t>：</w:t>
      </w:r>
    </w:p>
    <w:p w14:paraId="3D739D4C">
      <w:pPr>
        <w:ind w:firstLine="562" w:firstLineChars="200"/>
        <w:jc w:val="left"/>
        <w:rPr>
          <w:rFonts w:asciiTheme="minorEastAsia" w:hAnsiTheme="minorEastAsia"/>
          <w:color w:val="000000" w:themeColor="text1"/>
          <w:sz w:val="28"/>
          <w:szCs w:val="28"/>
          <w:highlight w:val="yellow"/>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张明勇：</w:t>
      </w:r>
      <w:r>
        <w:rPr>
          <w:rFonts w:hint="eastAsia" w:asciiTheme="minorEastAsia" w:hAnsiTheme="minorEastAsia"/>
          <w:bCs/>
          <w:color w:val="000000" w:themeColor="text1"/>
          <w:sz w:val="28"/>
          <w:szCs w:val="28"/>
          <w14:textFill>
            <w14:solidFill>
              <w14:schemeClr w14:val="tx1"/>
            </w14:solidFill>
          </w14:textFill>
        </w:rPr>
        <w:t>武汉职业技术学院电子商务专业带头人，教授，湖北省残疾人大赛电子商务师赛项裁判员，对分课堂认证讲师，全国高校电子商务类专业对分课堂工作室主持人，主持和参与国家级和省级课题9项，获2016年湖北省职业院校信息化教学大赛一等奖，2018年湖北省职业院校教学能力大赛一等奖，指导学生获2019年湖北省职业院校技能大赛电子商务技能赛项一等奖。</w:t>
      </w:r>
    </w:p>
    <w:p w14:paraId="17663B10">
      <w:pPr>
        <w:ind w:firstLine="562" w:firstLineChars="200"/>
        <w:jc w:val="left"/>
        <w:rPr>
          <w:rFonts w:asciiTheme="minorEastAsia" w:hAnsiTheme="minorEastAsia"/>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王忠元：</w:t>
      </w:r>
      <w:r>
        <w:rPr>
          <w:rFonts w:hint="eastAsia" w:asciiTheme="minorEastAsia" w:hAnsiTheme="minorEastAsia"/>
          <w:bCs/>
          <w:color w:val="000000" w:themeColor="text1"/>
          <w:sz w:val="28"/>
          <w:szCs w:val="28"/>
          <w14:textFill>
            <w14:solidFill>
              <w14:schemeClr w14:val="tx1"/>
            </w14:solidFill>
          </w14:textFill>
        </w:rPr>
        <w:t>武汉职业技术学院智能商务学院教授， 高级电子商务师，教育部电子商务教育教学指导委员会入库专家，湖北省职业技能鉴定中心电子商务师高级考评员，湖北省残疾人技能大赛电子商务赛项裁判。编写出版电子商务职业教育教材10本，其中三本为国家级规划教材。</w:t>
      </w:r>
    </w:p>
    <w:p w14:paraId="47F48F1B">
      <w:pPr>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六、培训要求：</w:t>
      </w:r>
    </w:p>
    <w:p w14:paraId="0C22E4CA">
      <w:pPr>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（一）为保证学习效果，培训期间，不可早退、旷课；</w:t>
      </w:r>
    </w:p>
    <w:p w14:paraId="31AFD507">
      <w:pPr>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（二）连续无故旷课2次的，自动视为放弃本次学习，报名费用不退；</w:t>
      </w:r>
    </w:p>
    <w:p w14:paraId="418C377F">
      <w:pPr>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七、考试时间及模式</w:t>
      </w:r>
    </w:p>
    <w:p w14:paraId="3B39E7B1">
      <w:p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（一）考试时间：</w:t>
      </w:r>
    </w:p>
    <w:p w14:paraId="377A4200">
      <w:pPr>
        <w:ind w:firstLine="560" w:firstLineChars="200"/>
        <w:rPr>
          <w:rFonts w:hint="default" w:asciiTheme="minorEastAsia" w:hAnsiTheme="minorEastAsia" w:eastAsiaTheme="minorEastAsia"/>
          <w:color w:val="000000" w:themeColor="text1"/>
          <w:sz w:val="28"/>
          <w:szCs w:val="28"/>
          <w:lang w:val="en-US" w:eastAsia="zh-CN"/>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202</w:t>
      </w:r>
      <w:r>
        <w:rPr>
          <w:rFonts w:hint="eastAsia" w:asciiTheme="minorEastAsia" w:hAnsiTheme="minorEastAsia"/>
          <w:color w:val="000000" w:themeColor="text1"/>
          <w:sz w:val="28"/>
          <w:szCs w:val="28"/>
          <w:lang w:val="en-US" w:eastAsia="zh-CN"/>
          <w14:textFill>
            <w14:solidFill>
              <w14:schemeClr w14:val="tx1"/>
            </w14:solidFill>
          </w14:textFill>
        </w:rPr>
        <w:t>6</w:t>
      </w:r>
      <w:r>
        <w:rPr>
          <w:rFonts w:hint="eastAsia" w:asciiTheme="minorEastAsia" w:hAnsiTheme="minorEastAsia"/>
          <w:color w:val="000000" w:themeColor="text1"/>
          <w:sz w:val="28"/>
          <w:szCs w:val="28"/>
          <w14:textFill>
            <w14:solidFill>
              <w14:schemeClr w14:val="tx1"/>
            </w14:solidFill>
          </w14:textFill>
        </w:rPr>
        <w:t>年</w:t>
      </w:r>
      <w:r>
        <w:rPr>
          <w:rFonts w:hint="eastAsia" w:asciiTheme="minorEastAsia" w:hAnsiTheme="minorEastAsia"/>
          <w:color w:val="000000" w:themeColor="text1"/>
          <w:sz w:val="28"/>
          <w:szCs w:val="28"/>
          <w:lang w:val="en-US" w:eastAsia="zh-CN"/>
          <w14:textFill>
            <w14:solidFill>
              <w14:schemeClr w14:val="tx1"/>
            </w14:solidFill>
          </w14:textFill>
        </w:rPr>
        <w:t>10</w:t>
      </w:r>
      <w:r>
        <w:rPr>
          <w:rFonts w:hint="eastAsia" w:asciiTheme="minorEastAsia" w:hAnsiTheme="minorEastAsia"/>
          <w:color w:val="000000" w:themeColor="text1"/>
          <w:sz w:val="28"/>
          <w:szCs w:val="28"/>
          <w14:textFill>
            <w14:solidFill>
              <w14:schemeClr w14:val="tx1"/>
            </w14:solidFill>
          </w14:textFill>
        </w:rPr>
        <w:t>月</w:t>
      </w:r>
      <w:r>
        <w:rPr>
          <w:rFonts w:hint="eastAsia" w:asciiTheme="minorEastAsia" w:hAnsiTheme="minorEastAsia"/>
          <w:color w:val="000000" w:themeColor="text1"/>
          <w:sz w:val="28"/>
          <w:szCs w:val="28"/>
          <w:lang w:val="en-US" w:eastAsia="zh-CN"/>
          <w14:textFill>
            <w14:solidFill>
              <w14:schemeClr w14:val="tx1"/>
            </w14:solidFill>
          </w14:textFill>
        </w:rPr>
        <w:t>24日</w:t>
      </w:r>
    </w:p>
    <w:p w14:paraId="6842C587">
      <w:p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（二）考试模式：</w:t>
      </w:r>
    </w:p>
    <w:p w14:paraId="64A0A97A">
      <w:pPr>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理论考试+技能考试，理论题均采用选择题机考模式，理论</w:t>
      </w:r>
      <w:r>
        <w:rPr>
          <w:rFonts w:asciiTheme="minorEastAsia" w:hAnsiTheme="minorEastAsia"/>
          <w:color w:val="000000" w:themeColor="text1"/>
          <w:sz w:val="28"/>
          <w:szCs w:val="28"/>
          <w14:textFill>
            <w14:solidFill>
              <w14:schemeClr w14:val="tx1"/>
            </w14:solidFill>
          </w14:textFill>
        </w:rPr>
        <w:t>和</w:t>
      </w:r>
      <w:r>
        <w:rPr>
          <w:rFonts w:hint="eastAsia" w:asciiTheme="minorEastAsia" w:hAnsiTheme="minorEastAsia"/>
          <w:color w:val="000000" w:themeColor="text1"/>
          <w:sz w:val="28"/>
          <w:szCs w:val="28"/>
          <w14:textFill>
            <w14:solidFill>
              <w14:schemeClr w14:val="tx1"/>
            </w14:solidFill>
          </w14:textFill>
        </w:rPr>
        <w:t>技能</w:t>
      </w:r>
      <w:r>
        <w:rPr>
          <w:rFonts w:asciiTheme="minorEastAsia" w:hAnsiTheme="minorEastAsia"/>
          <w:color w:val="000000" w:themeColor="text1"/>
          <w:sz w:val="28"/>
          <w:szCs w:val="28"/>
          <w14:textFill>
            <w14:solidFill>
              <w14:schemeClr w14:val="tx1"/>
            </w14:solidFill>
          </w14:textFill>
        </w:rPr>
        <w:t>均</w:t>
      </w:r>
      <w:r>
        <w:rPr>
          <w:rFonts w:hint="eastAsia" w:asciiTheme="minorEastAsia" w:hAnsiTheme="minorEastAsia"/>
          <w:color w:val="000000" w:themeColor="text1"/>
          <w:sz w:val="28"/>
          <w:szCs w:val="28"/>
          <w14:textFill>
            <w14:solidFill>
              <w14:schemeClr w14:val="tx1"/>
            </w14:solidFill>
          </w14:textFill>
        </w:rPr>
        <w:t>实行百分制，各门成绩皆达60分（含）以上者为合格。</w:t>
      </w:r>
    </w:p>
    <w:p w14:paraId="02929A92">
      <w:pPr>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八、</w:t>
      </w:r>
      <w:r>
        <w:rPr>
          <w:rFonts w:asciiTheme="minorEastAsia" w:hAnsiTheme="minorEastAsia"/>
          <w:b/>
          <w:bCs/>
          <w:color w:val="000000" w:themeColor="text1"/>
          <w:sz w:val="28"/>
          <w:szCs w:val="28"/>
          <w14:textFill>
            <w14:solidFill>
              <w14:schemeClr w14:val="tx1"/>
            </w14:solidFill>
          </w14:textFill>
        </w:rPr>
        <w:t>报名事项</w:t>
      </w:r>
    </w:p>
    <w:p w14:paraId="4D408012">
      <w:pPr>
        <w:rPr>
          <w:rFonts w:hint="default" w:asciiTheme="minorEastAsia" w:hAnsiTheme="minorEastAsia"/>
          <w:color w:val="000000" w:themeColor="text1"/>
          <w:sz w:val="28"/>
          <w:szCs w:val="28"/>
          <w:lang w:val="en-US" w:eastAsia="zh-CN"/>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（一）</w:t>
      </w:r>
      <w:r>
        <w:rPr>
          <w:rFonts w:ascii="黑体" w:hAnsi="黑体" w:eastAsia="黑体"/>
          <w:b/>
          <w:color w:val="000000" w:themeColor="text1"/>
          <w:sz w:val="28"/>
          <w:szCs w:val="28"/>
          <w14:textFill>
            <w14:solidFill>
              <w14:schemeClr w14:val="tx1"/>
            </w14:solidFill>
          </w14:textFill>
        </w:rPr>
        <w:t>报考对象：</w:t>
      </w:r>
      <w:r>
        <w:rPr>
          <w:rFonts w:hint="eastAsia" w:asciiTheme="minorEastAsia" w:hAnsiTheme="minorEastAsia"/>
          <w:color w:val="000000" w:themeColor="text1"/>
          <w:sz w:val="28"/>
          <w:szCs w:val="28"/>
          <w:lang w:val="en-US" w:eastAsia="zh-CN"/>
          <w14:textFill>
            <w14:solidFill>
              <w14:schemeClr w14:val="tx1"/>
            </w14:solidFill>
          </w14:textFill>
        </w:rPr>
        <w:t>在校学生</w:t>
      </w:r>
    </w:p>
    <w:p w14:paraId="3E7E12C0">
      <w:pPr>
        <w:rPr>
          <w:rFonts w:asciiTheme="minorEastAsia" w:hAnsiTheme="minorEastAsia"/>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（二）</w:t>
      </w:r>
      <w:r>
        <w:rPr>
          <w:rFonts w:ascii="黑体" w:hAnsi="黑体" w:eastAsia="黑体"/>
          <w:b/>
          <w:color w:val="000000" w:themeColor="text1"/>
          <w:sz w:val="28"/>
          <w:szCs w:val="28"/>
          <w14:textFill>
            <w14:solidFill>
              <w14:schemeClr w14:val="tx1"/>
            </w14:solidFill>
          </w14:textFill>
        </w:rPr>
        <w:t>招生名额：</w:t>
      </w:r>
      <w:r>
        <w:rPr>
          <w:rFonts w:hint="eastAsia" w:eastAsia="黑体" w:asciiTheme="minorEastAsia" w:hAnsiTheme="minorEastAsia"/>
          <w:color w:val="000000" w:themeColor="text1"/>
          <w:sz w:val="28"/>
          <w:szCs w:val="28"/>
          <w:lang w:val="en-US" w:eastAsia="zh-CN"/>
          <w14:textFill>
            <w14:solidFill>
              <w14:schemeClr w14:val="tx1"/>
            </w14:solidFill>
          </w14:textFill>
        </w:rPr>
        <w:t>200</w:t>
      </w:r>
      <w:r>
        <w:rPr>
          <w:rFonts w:asciiTheme="minorEastAsia" w:hAnsiTheme="minorEastAsia"/>
          <w:color w:val="000000" w:themeColor="text1"/>
          <w:sz w:val="28"/>
          <w:szCs w:val="28"/>
          <w14:textFill>
            <w14:solidFill>
              <w14:schemeClr w14:val="tx1"/>
            </w14:solidFill>
          </w14:textFill>
        </w:rPr>
        <w:t>人</w:t>
      </w:r>
    </w:p>
    <w:p w14:paraId="05A222ED">
      <w:pPr>
        <w:rPr>
          <w:rFonts w:asciiTheme="minorEastAsia" w:hAnsiTheme="minorEastAsia"/>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（三）报名截止时间：</w:t>
      </w:r>
      <w:r>
        <w:rPr>
          <w:rFonts w:hint="eastAsia" w:asciiTheme="minorEastAsia" w:hAnsiTheme="minorEastAsia"/>
          <w:color w:val="000000" w:themeColor="text1"/>
          <w:sz w:val="28"/>
          <w:szCs w:val="28"/>
          <w14:textFill>
            <w14:solidFill>
              <w14:schemeClr w14:val="tx1"/>
            </w14:solidFill>
          </w14:textFill>
        </w:rPr>
        <w:t>202</w:t>
      </w:r>
      <w:r>
        <w:rPr>
          <w:rFonts w:hint="eastAsia" w:asciiTheme="minorEastAsia" w:hAnsiTheme="minorEastAsia"/>
          <w:color w:val="000000" w:themeColor="text1"/>
          <w:sz w:val="28"/>
          <w:szCs w:val="28"/>
          <w:lang w:val="en-US" w:eastAsia="zh-CN"/>
          <w14:textFill>
            <w14:solidFill>
              <w14:schemeClr w14:val="tx1"/>
            </w14:solidFill>
          </w14:textFill>
        </w:rPr>
        <w:t>6</w:t>
      </w:r>
      <w:r>
        <w:rPr>
          <w:rFonts w:hint="eastAsia" w:asciiTheme="minorEastAsia" w:hAnsiTheme="minorEastAsia"/>
          <w:color w:val="000000" w:themeColor="text1"/>
          <w:sz w:val="28"/>
          <w:szCs w:val="28"/>
          <w14:textFill>
            <w14:solidFill>
              <w14:schemeClr w14:val="tx1"/>
            </w14:solidFill>
          </w14:textFill>
        </w:rPr>
        <w:t>年</w:t>
      </w:r>
      <w:r>
        <w:rPr>
          <w:rFonts w:hint="eastAsia" w:asciiTheme="minorEastAsia" w:hAnsiTheme="minorEastAsia"/>
          <w:color w:val="000000" w:themeColor="text1"/>
          <w:sz w:val="28"/>
          <w:szCs w:val="28"/>
          <w:lang w:val="en-US" w:eastAsia="zh-CN"/>
          <w14:textFill>
            <w14:solidFill>
              <w14:schemeClr w14:val="tx1"/>
            </w14:solidFill>
          </w14:textFill>
        </w:rPr>
        <w:t>9</w:t>
      </w:r>
      <w:r>
        <w:rPr>
          <w:rFonts w:hint="eastAsia" w:asciiTheme="minorEastAsia" w:hAnsiTheme="minorEastAsia"/>
          <w:color w:val="000000" w:themeColor="text1"/>
          <w:sz w:val="28"/>
          <w:szCs w:val="28"/>
          <w14:textFill>
            <w14:solidFill>
              <w14:schemeClr w14:val="tx1"/>
            </w14:solidFill>
          </w14:textFill>
        </w:rPr>
        <w:t>月</w:t>
      </w:r>
      <w:r>
        <w:rPr>
          <w:rFonts w:hint="eastAsia" w:asciiTheme="minorEastAsia" w:hAnsiTheme="minorEastAsia"/>
          <w:color w:val="000000" w:themeColor="text1"/>
          <w:sz w:val="28"/>
          <w:szCs w:val="28"/>
          <w:lang w:val="en-US" w:eastAsia="zh-CN"/>
          <w14:textFill>
            <w14:solidFill>
              <w14:schemeClr w14:val="tx1"/>
            </w14:solidFill>
          </w14:textFill>
        </w:rPr>
        <w:t>30</w:t>
      </w:r>
      <w:r>
        <w:rPr>
          <w:rFonts w:hint="eastAsia" w:asciiTheme="minorEastAsia" w:hAnsiTheme="minorEastAsia"/>
          <w:color w:val="000000" w:themeColor="text1"/>
          <w:sz w:val="28"/>
          <w:szCs w:val="28"/>
          <w14:textFill>
            <w14:solidFill>
              <w14:schemeClr w14:val="tx1"/>
            </w14:solidFill>
          </w14:textFill>
        </w:rPr>
        <w:t>日。</w:t>
      </w:r>
    </w:p>
    <w:p w14:paraId="3822830A">
      <w:pPr>
        <w:rPr>
          <w:rFonts w:asciiTheme="minorEastAsia" w:hAnsiTheme="minorEastAsia"/>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（四）认定工种及收费标准：</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54"/>
        <w:gridCol w:w="2254"/>
        <w:gridCol w:w="2254"/>
        <w:gridCol w:w="2254"/>
      </w:tblGrid>
      <w:tr w14:paraId="3081F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Borders>
              <w:top w:val="nil"/>
              <w:left w:val="nil"/>
              <w:bottom w:val="nil"/>
              <w:right w:val="nil"/>
              <w:insideV w:val="nil"/>
            </w:tcBorders>
            <w:shd w:val="clear" w:color="auto" w:fill="4F81BD" w:themeFill="accent1"/>
          </w:tcPr>
          <w:p w14:paraId="6916A4AA">
            <w:pPr>
              <w:spacing w:line="480" w:lineRule="auto"/>
              <w:jc w:val="center"/>
              <w:rPr>
                <w:rFonts w:asciiTheme="minorEastAsia" w:hAnsiTheme="minorEastAsia"/>
                <w:b/>
                <w:bCs/>
                <w:color w:val="FFFFFF" w:themeColor="background1"/>
                <w:sz w:val="24"/>
                <w:szCs w:val="24"/>
                <w14:textFill>
                  <w14:solidFill>
                    <w14:schemeClr w14:val="bg1"/>
                  </w14:solidFill>
                </w14:textFill>
              </w:rPr>
            </w:pPr>
            <w:r>
              <w:rPr>
                <w:rFonts w:hint="eastAsia" w:asciiTheme="minorEastAsia" w:hAnsiTheme="minorEastAsia"/>
                <w:b/>
                <w:bCs/>
                <w:color w:val="FFFFFF" w:themeColor="background1"/>
                <w:sz w:val="24"/>
                <w:szCs w:val="24"/>
                <w14:textFill>
                  <w14:solidFill>
                    <w14:schemeClr w14:val="bg1"/>
                  </w14:solidFill>
                </w14:textFill>
              </w:rPr>
              <w:t>等级认定范围</w:t>
            </w:r>
          </w:p>
        </w:tc>
        <w:tc>
          <w:tcPr>
            <w:tcW w:w="2254" w:type="dxa"/>
            <w:tcBorders>
              <w:top w:val="nil"/>
              <w:left w:val="nil"/>
              <w:bottom w:val="nil"/>
              <w:right w:val="nil"/>
              <w:insideV w:val="nil"/>
            </w:tcBorders>
            <w:shd w:val="clear" w:color="auto" w:fill="4F81BD" w:themeFill="accent1"/>
          </w:tcPr>
          <w:p w14:paraId="24B7FB61">
            <w:pPr>
              <w:spacing w:line="480" w:lineRule="auto"/>
              <w:jc w:val="center"/>
              <w:rPr>
                <w:rFonts w:asciiTheme="minorEastAsia" w:hAnsiTheme="minorEastAsia"/>
                <w:b/>
                <w:bCs/>
                <w:color w:val="FFFFFF" w:themeColor="background1"/>
                <w:sz w:val="24"/>
                <w:szCs w:val="24"/>
                <w14:textFill>
                  <w14:solidFill>
                    <w14:schemeClr w14:val="bg1"/>
                  </w14:solidFill>
                </w14:textFill>
              </w:rPr>
            </w:pPr>
            <w:r>
              <w:rPr>
                <w:rFonts w:hint="eastAsia" w:asciiTheme="minorEastAsia" w:hAnsiTheme="minorEastAsia"/>
                <w:b/>
                <w:bCs/>
                <w:color w:val="FFFFFF" w:themeColor="background1"/>
                <w:sz w:val="24"/>
                <w:szCs w:val="24"/>
                <w14:textFill>
                  <w14:solidFill>
                    <w14:schemeClr w14:val="bg1"/>
                  </w14:solidFill>
                </w14:textFill>
              </w:rPr>
              <w:t>认定费</w:t>
            </w:r>
          </w:p>
        </w:tc>
        <w:tc>
          <w:tcPr>
            <w:tcW w:w="2254" w:type="dxa"/>
            <w:tcBorders>
              <w:top w:val="nil"/>
              <w:left w:val="nil"/>
              <w:bottom w:val="nil"/>
              <w:right w:val="nil"/>
              <w:insideV w:val="nil"/>
            </w:tcBorders>
            <w:shd w:val="clear" w:color="auto" w:fill="4F81BD" w:themeFill="accent1"/>
          </w:tcPr>
          <w:p w14:paraId="4133881D">
            <w:pPr>
              <w:spacing w:line="480" w:lineRule="auto"/>
              <w:jc w:val="center"/>
              <w:rPr>
                <w:rFonts w:asciiTheme="minorEastAsia" w:hAnsiTheme="minorEastAsia"/>
                <w:b/>
                <w:bCs/>
                <w:color w:val="FFFFFF" w:themeColor="background1"/>
                <w:sz w:val="24"/>
                <w:szCs w:val="24"/>
                <w14:textFill>
                  <w14:solidFill>
                    <w14:schemeClr w14:val="bg1"/>
                  </w14:solidFill>
                </w14:textFill>
              </w:rPr>
            </w:pPr>
            <w:r>
              <w:rPr>
                <w:rFonts w:hint="eastAsia" w:asciiTheme="minorEastAsia" w:hAnsiTheme="minorEastAsia"/>
                <w:b/>
                <w:bCs/>
                <w:color w:val="FFFFFF" w:themeColor="background1"/>
                <w:sz w:val="24"/>
                <w:szCs w:val="24"/>
                <w14:textFill>
                  <w14:solidFill>
                    <w14:schemeClr w14:val="bg1"/>
                  </w14:solidFill>
                </w14:textFill>
              </w:rPr>
              <w:t>培训费</w:t>
            </w:r>
          </w:p>
        </w:tc>
        <w:tc>
          <w:tcPr>
            <w:tcW w:w="2254" w:type="dxa"/>
            <w:tcBorders>
              <w:top w:val="nil"/>
              <w:left w:val="nil"/>
              <w:bottom w:val="nil"/>
              <w:right w:val="nil"/>
              <w:insideV w:val="nil"/>
            </w:tcBorders>
            <w:shd w:val="clear" w:color="auto" w:fill="4F81BD" w:themeFill="accent1"/>
          </w:tcPr>
          <w:p w14:paraId="70F98C23">
            <w:pPr>
              <w:spacing w:line="480" w:lineRule="auto"/>
              <w:jc w:val="center"/>
              <w:rPr>
                <w:rFonts w:asciiTheme="minorEastAsia" w:hAnsiTheme="minorEastAsia"/>
                <w:b/>
                <w:bCs/>
                <w:color w:val="FFFFFF" w:themeColor="background1"/>
                <w:sz w:val="24"/>
                <w:szCs w:val="24"/>
                <w14:textFill>
                  <w14:solidFill>
                    <w14:schemeClr w14:val="bg1"/>
                  </w14:solidFill>
                </w14:textFill>
              </w:rPr>
            </w:pPr>
            <w:r>
              <w:rPr>
                <w:rFonts w:hint="eastAsia" w:asciiTheme="minorEastAsia" w:hAnsiTheme="minorEastAsia"/>
                <w:b/>
                <w:bCs/>
                <w:color w:val="FFFFFF" w:themeColor="background1"/>
                <w:sz w:val="24"/>
                <w:szCs w:val="24"/>
                <w14:textFill>
                  <w14:solidFill>
                    <w14:schemeClr w14:val="bg1"/>
                  </w14:solidFill>
                </w14:textFill>
              </w:rPr>
              <w:t>合计</w:t>
            </w:r>
          </w:p>
        </w:tc>
      </w:tr>
      <w:tr w14:paraId="5C1A7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shd w:val="clear" w:color="auto" w:fill="DBE5F1" w:themeFill="accent1" w:themeFillTint="33"/>
          </w:tcPr>
          <w:p w14:paraId="06250B07">
            <w:pPr>
              <w:spacing w:line="480" w:lineRule="auto"/>
              <w:jc w:val="center"/>
              <w:rPr>
                <w:rFonts w:asciiTheme="minorEastAsia" w:hAnsiTheme="minorEastAsia"/>
                <w:b/>
                <w:bCs/>
                <w:sz w:val="24"/>
                <w:szCs w:val="24"/>
              </w:rPr>
            </w:pPr>
            <w:r>
              <w:rPr>
                <w:rFonts w:hint="eastAsia" w:asciiTheme="minorEastAsia" w:hAnsiTheme="minorEastAsia"/>
                <w:b/>
                <w:bCs/>
                <w:sz w:val="24"/>
                <w:szCs w:val="24"/>
              </w:rPr>
              <w:t>四级</w:t>
            </w:r>
          </w:p>
        </w:tc>
        <w:tc>
          <w:tcPr>
            <w:tcW w:w="2254" w:type="dxa"/>
            <w:shd w:val="clear" w:color="auto" w:fill="DBE5F1" w:themeFill="accent1" w:themeFillTint="33"/>
          </w:tcPr>
          <w:p w14:paraId="5624B8F3">
            <w:pPr>
              <w:spacing w:line="480" w:lineRule="auto"/>
              <w:jc w:val="center"/>
              <w:rPr>
                <w:rFonts w:hint="eastAsia" w:asciiTheme="minorEastAsia" w:hAnsiTheme="minorEastAsia"/>
                <w:sz w:val="24"/>
                <w:szCs w:val="24"/>
              </w:rPr>
            </w:pPr>
            <w:r>
              <w:rPr>
                <w:rFonts w:hint="eastAsia" w:asciiTheme="minorEastAsia" w:hAnsiTheme="minorEastAsia"/>
                <w:sz w:val="24"/>
                <w:szCs w:val="24"/>
              </w:rPr>
              <w:t>260</w:t>
            </w:r>
          </w:p>
        </w:tc>
        <w:tc>
          <w:tcPr>
            <w:tcW w:w="2254" w:type="dxa"/>
            <w:shd w:val="clear" w:color="auto" w:fill="DBE5F1" w:themeFill="accent1" w:themeFillTint="33"/>
          </w:tcPr>
          <w:p w14:paraId="59D81EF6">
            <w:pPr>
              <w:spacing w:line="480" w:lineRule="auto"/>
              <w:jc w:val="center"/>
              <w:rPr>
                <w:rFonts w:hint="eastAsia" w:asciiTheme="minorEastAsia" w:hAnsiTheme="minorEastAsia"/>
                <w:sz w:val="24"/>
                <w:szCs w:val="24"/>
              </w:rPr>
            </w:pPr>
            <w:r>
              <w:rPr>
                <w:rFonts w:hint="eastAsia" w:asciiTheme="minorEastAsia" w:hAnsiTheme="minorEastAsia"/>
                <w:sz w:val="24"/>
                <w:szCs w:val="24"/>
              </w:rPr>
              <w:t>488</w:t>
            </w:r>
          </w:p>
        </w:tc>
        <w:tc>
          <w:tcPr>
            <w:tcW w:w="2254" w:type="dxa"/>
            <w:shd w:val="clear" w:color="auto" w:fill="DBE5F1" w:themeFill="accent1" w:themeFillTint="33"/>
          </w:tcPr>
          <w:p w14:paraId="5328B7A8">
            <w:pPr>
              <w:spacing w:line="480" w:lineRule="auto"/>
              <w:jc w:val="center"/>
              <w:rPr>
                <w:rFonts w:hint="eastAsia" w:asciiTheme="minorEastAsia" w:hAnsiTheme="minorEastAsia"/>
                <w:sz w:val="24"/>
                <w:szCs w:val="24"/>
              </w:rPr>
            </w:pPr>
            <w:r>
              <w:rPr>
                <w:rFonts w:hint="eastAsia" w:asciiTheme="minorEastAsia" w:hAnsiTheme="minorEastAsia"/>
                <w:sz w:val="24"/>
                <w:szCs w:val="24"/>
              </w:rPr>
              <w:t>748</w:t>
            </w:r>
          </w:p>
        </w:tc>
      </w:tr>
      <w:tr w14:paraId="58F1D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7F6B1FE3">
            <w:pPr>
              <w:spacing w:line="480" w:lineRule="auto"/>
              <w:jc w:val="center"/>
              <w:rPr>
                <w:rFonts w:asciiTheme="minorEastAsia" w:hAnsiTheme="minorEastAsia"/>
                <w:b/>
                <w:bCs/>
                <w:sz w:val="24"/>
                <w:szCs w:val="24"/>
              </w:rPr>
            </w:pPr>
            <w:r>
              <w:rPr>
                <w:rFonts w:hint="eastAsia" w:asciiTheme="minorEastAsia" w:hAnsiTheme="minorEastAsia"/>
                <w:b/>
                <w:bCs/>
                <w:sz w:val="24"/>
                <w:szCs w:val="24"/>
              </w:rPr>
              <w:t>三级</w:t>
            </w:r>
          </w:p>
        </w:tc>
        <w:tc>
          <w:tcPr>
            <w:tcW w:w="2254" w:type="dxa"/>
          </w:tcPr>
          <w:p w14:paraId="4BB34D36">
            <w:pPr>
              <w:spacing w:line="480" w:lineRule="auto"/>
              <w:jc w:val="center"/>
              <w:rPr>
                <w:rFonts w:hint="eastAsia" w:asciiTheme="minorEastAsia" w:hAnsiTheme="minorEastAsia"/>
                <w:sz w:val="24"/>
                <w:szCs w:val="24"/>
              </w:rPr>
            </w:pPr>
            <w:r>
              <w:rPr>
                <w:rFonts w:hint="eastAsia" w:asciiTheme="minorEastAsia" w:hAnsiTheme="minorEastAsia"/>
                <w:sz w:val="24"/>
                <w:szCs w:val="24"/>
              </w:rPr>
              <w:t>320</w:t>
            </w:r>
          </w:p>
        </w:tc>
        <w:tc>
          <w:tcPr>
            <w:tcW w:w="2254" w:type="dxa"/>
          </w:tcPr>
          <w:p w14:paraId="38A5F34C">
            <w:pPr>
              <w:spacing w:line="480" w:lineRule="auto"/>
              <w:jc w:val="center"/>
              <w:rPr>
                <w:rFonts w:hint="eastAsia" w:asciiTheme="minorEastAsia" w:hAnsiTheme="minorEastAsia"/>
                <w:sz w:val="24"/>
                <w:szCs w:val="24"/>
              </w:rPr>
            </w:pPr>
            <w:r>
              <w:rPr>
                <w:rFonts w:hint="eastAsia" w:asciiTheme="minorEastAsia" w:hAnsiTheme="minorEastAsia"/>
                <w:sz w:val="24"/>
                <w:szCs w:val="24"/>
              </w:rPr>
              <w:t>688</w:t>
            </w:r>
          </w:p>
        </w:tc>
        <w:tc>
          <w:tcPr>
            <w:tcW w:w="2254" w:type="dxa"/>
          </w:tcPr>
          <w:p w14:paraId="51738CEA">
            <w:pPr>
              <w:spacing w:line="480" w:lineRule="auto"/>
              <w:jc w:val="center"/>
              <w:rPr>
                <w:rFonts w:hint="eastAsia" w:asciiTheme="minorEastAsia" w:hAnsiTheme="minorEastAsia"/>
                <w:sz w:val="24"/>
                <w:szCs w:val="24"/>
              </w:rPr>
            </w:pPr>
            <w:r>
              <w:rPr>
                <w:rFonts w:hint="eastAsia" w:asciiTheme="minorEastAsia" w:hAnsiTheme="minorEastAsia"/>
                <w:sz w:val="24"/>
                <w:szCs w:val="24"/>
              </w:rPr>
              <w:t>1008</w:t>
            </w:r>
          </w:p>
        </w:tc>
      </w:tr>
      <w:tr w14:paraId="43A03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shd w:val="clear" w:color="auto" w:fill="DBE5F1" w:themeFill="accent1" w:themeFillTint="33"/>
          </w:tcPr>
          <w:p w14:paraId="50322FD0">
            <w:pPr>
              <w:spacing w:line="480" w:lineRule="auto"/>
              <w:jc w:val="center"/>
              <w:rPr>
                <w:rFonts w:asciiTheme="minorEastAsia" w:hAnsiTheme="minorEastAsia"/>
                <w:b/>
                <w:bCs/>
                <w:sz w:val="24"/>
                <w:szCs w:val="24"/>
              </w:rPr>
            </w:pPr>
            <w:r>
              <w:rPr>
                <w:rFonts w:hint="eastAsia" w:asciiTheme="minorEastAsia" w:hAnsiTheme="minorEastAsia"/>
                <w:b/>
                <w:bCs/>
                <w:sz w:val="24"/>
                <w:szCs w:val="24"/>
              </w:rPr>
              <w:t>二级</w:t>
            </w:r>
          </w:p>
        </w:tc>
        <w:tc>
          <w:tcPr>
            <w:tcW w:w="2254" w:type="dxa"/>
            <w:shd w:val="clear" w:color="auto" w:fill="DBE5F1" w:themeFill="accent1" w:themeFillTint="33"/>
          </w:tcPr>
          <w:p w14:paraId="306110C3">
            <w:pPr>
              <w:spacing w:line="480" w:lineRule="auto"/>
              <w:jc w:val="center"/>
              <w:rPr>
                <w:rFonts w:hint="eastAsia" w:asciiTheme="minorEastAsia" w:hAnsiTheme="minorEastAsia"/>
                <w:sz w:val="24"/>
                <w:szCs w:val="24"/>
              </w:rPr>
            </w:pPr>
            <w:r>
              <w:rPr>
                <w:rFonts w:hint="eastAsia" w:asciiTheme="minorEastAsia" w:hAnsiTheme="minorEastAsia"/>
                <w:sz w:val="24"/>
                <w:szCs w:val="24"/>
              </w:rPr>
              <w:t>380</w:t>
            </w:r>
          </w:p>
        </w:tc>
        <w:tc>
          <w:tcPr>
            <w:tcW w:w="2254" w:type="dxa"/>
            <w:shd w:val="clear" w:color="auto" w:fill="DBE5F1" w:themeFill="accent1" w:themeFillTint="33"/>
          </w:tcPr>
          <w:p w14:paraId="16CCC649">
            <w:pPr>
              <w:spacing w:line="480" w:lineRule="auto"/>
              <w:jc w:val="center"/>
              <w:rPr>
                <w:rFonts w:hint="eastAsia" w:asciiTheme="minorEastAsia" w:hAnsiTheme="minorEastAsia"/>
                <w:sz w:val="24"/>
                <w:szCs w:val="24"/>
              </w:rPr>
            </w:pPr>
            <w:r>
              <w:rPr>
                <w:rFonts w:hint="eastAsia" w:asciiTheme="minorEastAsia" w:hAnsiTheme="minorEastAsia"/>
                <w:sz w:val="24"/>
                <w:szCs w:val="24"/>
              </w:rPr>
              <w:t>988</w:t>
            </w:r>
          </w:p>
        </w:tc>
        <w:tc>
          <w:tcPr>
            <w:tcW w:w="2254" w:type="dxa"/>
            <w:shd w:val="clear" w:color="auto" w:fill="DBE5F1" w:themeFill="accent1" w:themeFillTint="33"/>
          </w:tcPr>
          <w:p w14:paraId="48DF8FE6">
            <w:pPr>
              <w:spacing w:line="480" w:lineRule="auto"/>
              <w:jc w:val="center"/>
              <w:rPr>
                <w:rFonts w:hint="eastAsia" w:asciiTheme="minorEastAsia" w:hAnsiTheme="minorEastAsia"/>
                <w:sz w:val="24"/>
                <w:szCs w:val="24"/>
              </w:rPr>
            </w:pPr>
            <w:r>
              <w:rPr>
                <w:rFonts w:hint="eastAsia" w:asciiTheme="minorEastAsia" w:hAnsiTheme="minorEastAsia"/>
                <w:sz w:val="24"/>
                <w:szCs w:val="24"/>
              </w:rPr>
              <w:t>1368</w:t>
            </w:r>
          </w:p>
        </w:tc>
      </w:tr>
      <w:tr w14:paraId="077D7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54" w:type="dxa"/>
          </w:tcPr>
          <w:p w14:paraId="74B4DC26">
            <w:pPr>
              <w:spacing w:line="480" w:lineRule="auto"/>
              <w:jc w:val="center"/>
              <w:rPr>
                <w:rFonts w:asciiTheme="minorEastAsia" w:hAnsiTheme="minorEastAsia"/>
                <w:b/>
                <w:bCs/>
                <w:sz w:val="24"/>
                <w:szCs w:val="24"/>
              </w:rPr>
            </w:pPr>
            <w:r>
              <w:rPr>
                <w:rFonts w:hint="eastAsia" w:asciiTheme="minorEastAsia" w:hAnsiTheme="minorEastAsia"/>
                <w:b/>
                <w:bCs/>
                <w:sz w:val="24"/>
                <w:szCs w:val="24"/>
              </w:rPr>
              <w:t>一级</w:t>
            </w:r>
          </w:p>
        </w:tc>
        <w:tc>
          <w:tcPr>
            <w:tcW w:w="2254" w:type="dxa"/>
          </w:tcPr>
          <w:p w14:paraId="596E87E7">
            <w:pPr>
              <w:spacing w:line="480" w:lineRule="auto"/>
              <w:jc w:val="center"/>
              <w:rPr>
                <w:rFonts w:hint="eastAsia" w:asciiTheme="minorEastAsia" w:hAnsiTheme="minorEastAsia"/>
                <w:sz w:val="24"/>
                <w:szCs w:val="24"/>
              </w:rPr>
            </w:pPr>
            <w:r>
              <w:rPr>
                <w:rFonts w:hint="eastAsia" w:asciiTheme="minorEastAsia" w:hAnsiTheme="minorEastAsia"/>
                <w:sz w:val="24"/>
                <w:szCs w:val="24"/>
              </w:rPr>
              <w:t>440</w:t>
            </w:r>
          </w:p>
        </w:tc>
        <w:tc>
          <w:tcPr>
            <w:tcW w:w="2254" w:type="dxa"/>
          </w:tcPr>
          <w:p w14:paraId="00608A8E">
            <w:pPr>
              <w:spacing w:line="480" w:lineRule="auto"/>
              <w:jc w:val="center"/>
              <w:rPr>
                <w:rFonts w:hint="eastAsia" w:asciiTheme="minorEastAsia" w:hAnsiTheme="minorEastAsia"/>
                <w:sz w:val="24"/>
                <w:szCs w:val="24"/>
              </w:rPr>
            </w:pPr>
            <w:r>
              <w:rPr>
                <w:rFonts w:hint="eastAsia" w:asciiTheme="minorEastAsia" w:hAnsiTheme="minorEastAsia"/>
                <w:sz w:val="24"/>
                <w:szCs w:val="24"/>
              </w:rPr>
              <w:t>1288</w:t>
            </w:r>
          </w:p>
        </w:tc>
        <w:tc>
          <w:tcPr>
            <w:tcW w:w="2254" w:type="dxa"/>
          </w:tcPr>
          <w:p w14:paraId="12B010B4">
            <w:pPr>
              <w:spacing w:line="480" w:lineRule="auto"/>
              <w:jc w:val="center"/>
              <w:rPr>
                <w:rFonts w:hint="eastAsia" w:asciiTheme="minorEastAsia" w:hAnsiTheme="minorEastAsia"/>
                <w:sz w:val="24"/>
                <w:szCs w:val="24"/>
              </w:rPr>
            </w:pPr>
            <w:r>
              <w:rPr>
                <w:rFonts w:hint="eastAsia" w:asciiTheme="minorEastAsia" w:hAnsiTheme="minorEastAsia"/>
                <w:sz w:val="24"/>
                <w:szCs w:val="24"/>
              </w:rPr>
              <w:t>1728</w:t>
            </w:r>
          </w:p>
        </w:tc>
      </w:tr>
    </w:tbl>
    <w:p w14:paraId="1F09DF2A"/>
    <w:p w14:paraId="58C32181">
      <w:pPr>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备注：</w:t>
      </w:r>
    </w:p>
    <w:p w14:paraId="50E92422">
      <w:pPr>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1</w:t>
      </w:r>
      <w:r>
        <w:rPr>
          <w:rFonts w:asciiTheme="minorEastAsia" w:hAnsiTheme="minorEastAsia"/>
          <w:color w:val="000000" w:themeColor="text1"/>
          <w:sz w:val="28"/>
          <w:szCs w:val="28"/>
          <w14:textFill>
            <w14:solidFill>
              <w14:schemeClr w14:val="tx1"/>
            </w14:solidFill>
          </w14:textFill>
        </w:rPr>
        <w:t>.</w:t>
      </w:r>
      <w:r>
        <w:rPr>
          <w:rFonts w:hint="eastAsia" w:asciiTheme="minorEastAsia" w:hAnsiTheme="minorEastAsia"/>
          <w:color w:val="000000" w:themeColor="text1"/>
          <w:sz w:val="28"/>
          <w:szCs w:val="28"/>
          <w14:textFill>
            <w14:solidFill>
              <w14:schemeClr w14:val="tx1"/>
            </w14:solidFill>
          </w14:textFill>
        </w:rPr>
        <w:t>该费用包含培训费、办证费、耗材费、资料费等。</w:t>
      </w:r>
    </w:p>
    <w:p w14:paraId="1B1C1721">
      <w:pPr>
        <w:tabs>
          <w:tab w:val="left" w:pos="312"/>
        </w:tabs>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2</w:t>
      </w:r>
      <w:r>
        <w:rPr>
          <w:rFonts w:asciiTheme="minorEastAsia" w:hAnsiTheme="minorEastAsia"/>
          <w:color w:val="000000" w:themeColor="text1"/>
          <w:sz w:val="28"/>
          <w:szCs w:val="28"/>
          <w14:textFill>
            <w14:solidFill>
              <w14:schemeClr w14:val="tx1"/>
            </w14:solidFill>
          </w14:textFill>
        </w:rPr>
        <w:t>.</w:t>
      </w:r>
      <w:r>
        <w:rPr>
          <w:rFonts w:hint="eastAsia" w:asciiTheme="minorEastAsia" w:hAnsiTheme="minorEastAsia"/>
          <w:color w:val="000000" w:themeColor="text1"/>
          <w:sz w:val="28"/>
          <w:szCs w:val="28"/>
          <w14:textFill>
            <w14:solidFill>
              <w14:schemeClr w14:val="tx1"/>
            </w14:solidFill>
          </w14:textFill>
        </w:rPr>
        <w:t>本职业技能等级认定成绩合格者，成绩发布约</w:t>
      </w:r>
      <w:r>
        <w:rPr>
          <w:rFonts w:asciiTheme="minorEastAsia" w:hAnsiTheme="minorEastAsia"/>
          <w:color w:val="000000" w:themeColor="text1"/>
          <w:sz w:val="28"/>
          <w:szCs w:val="28"/>
          <w14:textFill>
            <w14:solidFill>
              <w14:schemeClr w14:val="tx1"/>
            </w14:solidFill>
          </w14:textFill>
        </w:rPr>
        <w:t>4</w:t>
      </w:r>
      <w:r>
        <w:rPr>
          <w:rFonts w:hint="eastAsia" w:asciiTheme="minorEastAsia" w:hAnsiTheme="minorEastAsia"/>
          <w:color w:val="000000" w:themeColor="text1"/>
          <w:sz w:val="28"/>
          <w:szCs w:val="28"/>
          <w14:textFill>
            <w14:solidFill>
              <w14:schemeClr w14:val="tx1"/>
            </w14:solidFill>
          </w14:textFill>
        </w:rPr>
        <w:t>个月后可领取证书。</w:t>
      </w:r>
    </w:p>
    <w:p w14:paraId="1F18D730">
      <w:pPr>
        <w:tabs>
          <w:tab w:val="left" w:pos="312"/>
        </w:tabs>
        <w:ind w:firstLine="562" w:firstLineChars="200"/>
        <w:rPr>
          <w:rFonts w:asciiTheme="minorEastAsia" w:hAnsiTheme="minorEastAsia"/>
          <w:b/>
          <w:bCs/>
          <w:color w:val="000000" w:themeColor="text1"/>
          <w:sz w:val="28"/>
          <w:szCs w:val="28"/>
          <w14:textFill>
            <w14:solidFill>
              <w14:schemeClr w14:val="tx1"/>
            </w14:solidFill>
          </w14:textFill>
        </w:rPr>
      </w:pPr>
      <w:r>
        <w:rPr>
          <w:rFonts w:hint="eastAsia" w:asciiTheme="minorEastAsia" w:hAnsiTheme="minorEastAsia"/>
          <w:b/>
          <w:bCs/>
          <w:color w:val="000000" w:themeColor="text1"/>
          <w:sz w:val="28"/>
          <w:szCs w:val="28"/>
          <w14:textFill>
            <w14:solidFill>
              <w14:schemeClr w14:val="tx1"/>
            </w14:solidFill>
          </w14:textFill>
        </w:rPr>
        <w:t>3</w:t>
      </w:r>
      <w:r>
        <w:rPr>
          <w:rFonts w:asciiTheme="minorEastAsia" w:hAnsiTheme="minorEastAsia"/>
          <w:b/>
          <w:bCs/>
          <w:color w:val="000000" w:themeColor="text1"/>
          <w:sz w:val="28"/>
          <w:szCs w:val="28"/>
          <w14:textFill>
            <w14:solidFill>
              <w14:schemeClr w14:val="tx1"/>
            </w14:solidFill>
          </w14:textFill>
        </w:rPr>
        <w:t>.企业团体报名，价格面议！</w:t>
      </w:r>
    </w:p>
    <w:p w14:paraId="55B2098E">
      <w:pPr>
        <w:tabs>
          <w:tab w:val="left" w:pos="312"/>
        </w:tabs>
        <w:ind w:firstLine="560" w:firstLineChars="200"/>
        <w:rPr>
          <w:rFonts w:asciiTheme="minorEastAsia" w:hAnsiTheme="minorEastAsia"/>
          <w:color w:val="000000" w:themeColor="text1"/>
          <w:sz w:val="28"/>
          <w:szCs w:val="28"/>
          <w14:textFill>
            <w14:solidFill>
              <w14:schemeClr w14:val="tx1"/>
            </w14:solidFill>
          </w14:textFill>
        </w:rPr>
      </w:pPr>
      <w:r>
        <w:rPr>
          <w:rFonts w:asciiTheme="minorEastAsia" w:hAnsiTheme="minorEastAsia"/>
          <w:color w:val="000000" w:themeColor="text1"/>
          <w:sz w:val="28"/>
          <w:szCs w:val="28"/>
          <w14:textFill>
            <w14:solidFill>
              <w14:schemeClr w14:val="tx1"/>
            </w14:solidFill>
          </w14:textFill>
        </w:rPr>
        <w:t>4.</w:t>
      </w:r>
      <w:r>
        <w:rPr>
          <w:rFonts w:hint="eastAsia" w:asciiTheme="minorEastAsia" w:hAnsiTheme="minorEastAsia"/>
          <w:color w:val="000000" w:themeColor="text1"/>
          <w:sz w:val="28"/>
          <w:szCs w:val="28"/>
          <w14:textFill>
            <w14:solidFill>
              <w14:schemeClr w14:val="tx1"/>
            </w14:solidFill>
          </w14:textFill>
        </w:rPr>
        <w:t>报名咨询电话：</w:t>
      </w:r>
    </w:p>
    <w:p w14:paraId="576F0511">
      <w:pPr>
        <w:tabs>
          <w:tab w:val="left" w:pos="312"/>
        </w:tabs>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杜老师：</w:t>
      </w:r>
      <w:r>
        <w:rPr>
          <w:rFonts w:asciiTheme="minorEastAsia" w:hAnsiTheme="minorEastAsia"/>
          <w:color w:val="000000" w:themeColor="text1"/>
          <w:sz w:val="28"/>
          <w:szCs w:val="28"/>
          <w14:textFill>
            <w14:solidFill>
              <w14:schemeClr w14:val="tx1"/>
            </w14:solidFill>
          </w14:textFill>
        </w:rPr>
        <w:t>15527019801</w:t>
      </w:r>
      <w:r>
        <w:rPr>
          <w:rFonts w:hint="eastAsia" w:asciiTheme="minorEastAsia" w:hAnsiTheme="minorEastAsia"/>
          <w:color w:val="000000" w:themeColor="text1"/>
          <w:sz w:val="28"/>
          <w:szCs w:val="28"/>
          <w14:textFill>
            <w14:solidFill>
              <w14:schemeClr w14:val="tx1"/>
            </w14:solidFill>
          </w14:textFill>
        </w:rPr>
        <w:t>，QQ：81602877</w:t>
      </w:r>
    </w:p>
    <w:p w14:paraId="1FAFFA3F">
      <w:pPr>
        <w:tabs>
          <w:tab w:val="left" w:pos="312"/>
        </w:tabs>
        <w:ind w:firstLine="560" w:firstLineChars="200"/>
        <w:rPr>
          <w:rFonts w:hint="eastAsia"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杨老师：</w:t>
      </w:r>
      <w:r>
        <w:rPr>
          <w:rFonts w:asciiTheme="minorEastAsia" w:hAnsiTheme="minorEastAsia"/>
          <w:color w:val="000000" w:themeColor="text1"/>
          <w:sz w:val="28"/>
          <w:szCs w:val="28"/>
          <w14:textFill>
            <w14:solidFill>
              <w14:schemeClr w14:val="tx1"/>
            </w14:solidFill>
          </w14:textFill>
        </w:rPr>
        <w:t>15527200500</w:t>
      </w:r>
      <w:r>
        <w:rPr>
          <w:rFonts w:hint="eastAsia" w:asciiTheme="minorEastAsia" w:hAnsiTheme="minorEastAsia"/>
          <w:color w:val="000000" w:themeColor="text1"/>
          <w:sz w:val="28"/>
          <w:szCs w:val="28"/>
          <w14:textFill>
            <w14:solidFill>
              <w14:schemeClr w14:val="tx1"/>
            </w14:solidFill>
          </w14:textFill>
        </w:rPr>
        <w:t>, QQ：</w:t>
      </w:r>
      <w:r>
        <w:rPr>
          <w:rFonts w:asciiTheme="minorEastAsia" w:hAnsiTheme="minorEastAsia"/>
          <w:color w:val="000000" w:themeColor="text1"/>
          <w:sz w:val="28"/>
          <w:szCs w:val="28"/>
          <w14:textFill>
            <w14:solidFill>
              <w14:schemeClr w14:val="tx1"/>
            </w14:solidFill>
          </w14:textFill>
        </w:rPr>
        <w:t>602738421</w:t>
      </w:r>
    </w:p>
    <w:p w14:paraId="3D2011A3">
      <w:pPr>
        <w:rPr>
          <w:rFonts w:ascii="黑体" w:hAnsi="黑体" w:eastAsia="黑体"/>
          <w:b/>
          <w:color w:val="000000" w:themeColor="text1"/>
          <w:sz w:val="28"/>
          <w:szCs w:val="28"/>
          <w14:textFill>
            <w14:solidFill>
              <w14:schemeClr w14:val="tx1"/>
            </w14:solidFill>
          </w14:textFill>
        </w:rPr>
      </w:pPr>
      <w:r>
        <w:rPr>
          <w:rFonts w:hint="eastAsia" w:ascii="黑体" w:hAnsi="黑体" w:eastAsia="黑体"/>
          <w:b/>
          <w:color w:val="000000" w:themeColor="text1"/>
          <w:sz w:val="28"/>
          <w:szCs w:val="28"/>
          <w14:textFill>
            <w14:solidFill>
              <w14:schemeClr w14:val="tx1"/>
            </w14:solidFill>
          </w14:textFill>
        </w:rPr>
        <w:t>（五）</w:t>
      </w:r>
      <w:r>
        <w:rPr>
          <w:rFonts w:ascii="黑体" w:hAnsi="黑体" w:eastAsia="黑体"/>
          <w:b/>
          <w:color w:val="000000" w:themeColor="text1"/>
          <w:sz w:val="28"/>
          <w:szCs w:val="28"/>
          <w14:textFill>
            <w14:solidFill>
              <w14:schemeClr w14:val="tx1"/>
            </w14:solidFill>
          </w14:textFill>
        </w:rPr>
        <w:t>报名资料：</w:t>
      </w:r>
    </w:p>
    <w:p w14:paraId="12517063">
      <w:pPr>
        <w:ind w:firstLine="560" w:firstLineChars="200"/>
        <w:rPr>
          <w:rFonts w:asciiTheme="minorEastAsia" w:hAnsiTheme="minorEastAsia"/>
          <w:color w:val="000000" w:themeColor="text1"/>
          <w:sz w:val="28"/>
          <w:szCs w:val="28"/>
          <w14:textFill>
            <w14:solidFill>
              <w14:schemeClr w14:val="tx1"/>
            </w14:solidFill>
          </w14:textFill>
        </w:rPr>
      </w:pPr>
      <w:r>
        <w:rPr>
          <w:rFonts w:asciiTheme="minorEastAsia" w:hAnsiTheme="minorEastAsia"/>
          <w:color w:val="000000" w:themeColor="text1"/>
          <w:sz w:val="28"/>
          <w:szCs w:val="28"/>
          <w14:textFill>
            <w14:solidFill>
              <w14:schemeClr w14:val="tx1"/>
            </w14:solidFill>
          </w14:textFill>
        </w:rPr>
        <w:t>1.完成附件《武汉职业技术学院人员职业资格等级认定申报表》纸质</w:t>
      </w:r>
      <w:r>
        <w:rPr>
          <w:rFonts w:hint="eastAsia" w:asciiTheme="minorEastAsia" w:hAnsiTheme="minorEastAsia"/>
          <w:color w:val="000000" w:themeColor="text1"/>
          <w:sz w:val="28"/>
          <w:szCs w:val="28"/>
          <w14:textFill>
            <w14:solidFill>
              <w14:schemeClr w14:val="tx1"/>
            </w14:solidFill>
          </w14:textFill>
        </w:rPr>
        <w:t>档填写，</w:t>
      </w:r>
      <w:r>
        <w:rPr>
          <w:rFonts w:asciiTheme="minorEastAsia" w:hAnsiTheme="minorEastAsia"/>
          <w:color w:val="000000" w:themeColor="text1"/>
          <w:sz w:val="28"/>
          <w:szCs w:val="28"/>
          <w14:textFill>
            <w14:solidFill>
              <w14:schemeClr w14:val="tx1"/>
            </w14:solidFill>
          </w14:textFill>
        </w:rPr>
        <w:t>一式二份；</w:t>
      </w:r>
    </w:p>
    <w:p w14:paraId="59513518">
      <w:pPr>
        <w:ind w:firstLine="560" w:firstLineChars="200"/>
        <w:rPr>
          <w:rFonts w:asciiTheme="minorEastAsia" w:hAnsiTheme="minorEastAsia"/>
          <w:color w:val="000000" w:themeColor="text1"/>
          <w:sz w:val="28"/>
          <w:szCs w:val="28"/>
          <w14:textFill>
            <w14:solidFill>
              <w14:schemeClr w14:val="tx1"/>
            </w14:solidFill>
          </w14:textFill>
        </w:rPr>
      </w:pPr>
      <w:r>
        <w:rPr>
          <w:rFonts w:asciiTheme="minorEastAsia" w:hAnsiTheme="minorEastAsia"/>
          <w:color w:val="000000" w:themeColor="text1"/>
          <w:sz w:val="28"/>
          <w:szCs w:val="28"/>
          <w14:textFill>
            <w14:solidFill>
              <w14:schemeClr w14:val="tx1"/>
            </w14:solidFill>
          </w14:textFill>
        </w:rPr>
        <w:t>2.近期二寸彩色电子照片，用姓名_身份证号命名，例如：张三_4200000000；格式为JPG或JPEG，大小在20kb-40kb(否则无法导入系统)。</w:t>
      </w:r>
    </w:p>
    <w:p w14:paraId="1C8447F4">
      <w:pPr>
        <w:ind w:firstLine="560" w:firstLineChars="200"/>
        <w:rPr>
          <w:rFonts w:asciiTheme="minorEastAsia" w:hAnsiTheme="minorEastAsia"/>
          <w:color w:val="000000" w:themeColor="text1"/>
          <w:sz w:val="28"/>
          <w:szCs w:val="28"/>
          <w14:textFill>
            <w14:solidFill>
              <w14:schemeClr w14:val="tx1"/>
            </w14:solidFill>
          </w14:textFill>
        </w:rPr>
      </w:pPr>
      <w:r>
        <w:rPr>
          <w:rFonts w:hint="eastAsia" w:asciiTheme="minorEastAsia" w:hAnsiTheme="minorEastAsia"/>
          <w:color w:val="000000" w:themeColor="text1"/>
          <w:sz w:val="28"/>
          <w:szCs w:val="28"/>
          <w14:textFill>
            <w14:solidFill>
              <w14:schemeClr w14:val="tx1"/>
            </w14:solidFill>
          </w14:textFill>
        </w:rPr>
        <w:t>3.报名缴费：请在学院报名后的考生，由学院组织进入学校财务部门缴费端口进行网上缴费（关注“武汉职业技术学院财务处”微信公众号，服务中心-学生服务-报名系统）。</w:t>
      </w:r>
    </w:p>
    <w:p w14:paraId="1B6EBD3A">
      <w:pPr>
        <w:widowControl/>
        <w:jc w:val="left"/>
        <w:rPr>
          <w:rFonts w:ascii="宋体" w:hAnsi="宋体"/>
          <w:b/>
          <w:bCs/>
          <w:sz w:val="18"/>
          <w:szCs w:val="18"/>
        </w:rPr>
      </w:pPr>
      <w:r>
        <w:rPr>
          <w:rFonts w:ascii="宋体" w:hAnsi="宋体"/>
          <w:b/>
          <w:bCs/>
          <w:sz w:val="18"/>
          <w:szCs w:val="18"/>
        </w:rPr>
        <w:br w:type="page"/>
      </w:r>
    </w:p>
    <w:p w14:paraId="025E15F1">
      <w:pPr>
        <w:rPr>
          <w:rFonts w:ascii="宋体" w:hAnsi="宋体"/>
          <w:b/>
          <w:bCs/>
          <w:sz w:val="18"/>
          <w:szCs w:val="18"/>
        </w:rPr>
      </w:pPr>
      <w:r>
        <w:rPr>
          <w:rFonts w:hint="eastAsia" w:ascii="宋体" w:hAnsi="宋体"/>
          <w:b/>
          <w:bCs/>
          <w:sz w:val="18"/>
          <w:szCs w:val="18"/>
        </w:rPr>
        <w:t>附件一：</w:t>
      </w:r>
    </w:p>
    <w:p w14:paraId="6E7C770B">
      <w:pPr>
        <w:ind w:firstLine="904" w:firstLineChars="300"/>
        <w:rPr>
          <w:rFonts w:ascii="宋体" w:hAnsi="宋体"/>
          <w:b/>
          <w:bCs/>
          <w:sz w:val="30"/>
          <w:szCs w:val="30"/>
        </w:rPr>
      </w:pPr>
      <w:r>
        <w:rPr>
          <w:rFonts w:hint="eastAsia" w:ascii="宋体" w:hAnsi="宋体"/>
          <w:b/>
          <w:bCs/>
          <w:sz w:val="30"/>
          <w:szCs w:val="30"/>
        </w:rPr>
        <w:t>武汉职业技术学院在校生职业技能等级认定申报表</w:t>
      </w:r>
    </w:p>
    <w:tbl>
      <w:tblPr>
        <w:tblStyle w:val="7"/>
        <w:tblW w:w="862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4"/>
        <w:gridCol w:w="1052"/>
        <w:gridCol w:w="472"/>
        <w:gridCol w:w="1130"/>
        <w:gridCol w:w="1182"/>
        <w:gridCol w:w="1623"/>
        <w:gridCol w:w="1337"/>
      </w:tblGrid>
      <w:tr w14:paraId="6225F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4" w:type="dxa"/>
            <w:tcBorders>
              <w:top w:val="single" w:color="auto" w:sz="4" w:space="0"/>
              <w:left w:val="single" w:color="auto" w:sz="4" w:space="0"/>
              <w:bottom w:val="single" w:color="auto" w:sz="4" w:space="0"/>
              <w:right w:val="single" w:color="auto" w:sz="4" w:space="0"/>
            </w:tcBorders>
            <w:vAlign w:val="center"/>
          </w:tcPr>
          <w:p w14:paraId="37EFDF8E">
            <w:pPr>
              <w:ind w:firstLine="630" w:firstLineChars="300"/>
            </w:pPr>
            <w:r>
              <w:rPr>
                <w:rFonts w:hint="eastAsia"/>
              </w:rPr>
              <w:t>姓名</w:t>
            </w:r>
          </w:p>
        </w:tc>
        <w:tc>
          <w:tcPr>
            <w:tcW w:w="1052" w:type="dxa"/>
            <w:tcBorders>
              <w:top w:val="single" w:color="auto" w:sz="4" w:space="0"/>
              <w:left w:val="nil"/>
              <w:bottom w:val="single" w:color="auto" w:sz="4" w:space="0"/>
              <w:right w:val="single" w:color="auto" w:sz="4" w:space="0"/>
            </w:tcBorders>
            <w:vAlign w:val="center"/>
          </w:tcPr>
          <w:p w14:paraId="08600D0D">
            <w:pPr>
              <w:jc w:val="center"/>
            </w:pPr>
          </w:p>
        </w:tc>
        <w:tc>
          <w:tcPr>
            <w:tcW w:w="472" w:type="dxa"/>
            <w:tcBorders>
              <w:top w:val="single" w:color="auto" w:sz="4" w:space="0"/>
              <w:left w:val="nil"/>
              <w:bottom w:val="single" w:color="auto" w:sz="4" w:space="0"/>
              <w:right w:val="single" w:color="auto" w:sz="4" w:space="0"/>
            </w:tcBorders>
            <w:vAlign w:val="center"/>
          </w:tcPr>
          <w:p w14:paraId="67E1639E">
            <w:pPr>
              <w:jc w:val="center"/>
            </w:pPr>
            <w:r>
              <w:rPr>
                <w:rFonts w:hint="eastAsia"/>
              </w:rPr>
              <w:t>性别</w:t>
            </w:r>
          </w:p>
        </w:tc>
        <w:tc>
          <w:tcPr>
            <w:tcW w:w="1130" w:type="dxa"/>
            <w:tcBorders>
              <w:top w:val="single" w:color="auto" w:sz="4" w:space="0"/>
              <w:left w:val="nil"/>
              <w:bottom w:val="single" w:color="auto" w:sz="4" w:space="0"/>
              <w:right w:val="single" w:color="auto" w:sz="4" w:space="0"/>
            </w:tcBorders>
            <w:vAlign w:val="center"/>
          </w:tcPr>
          <w:p w14:paraId="4CB79192">
            <w:pPr>
              <w:jc w:val="center"/>
            </w:pPr>
          </w:p>
        </w:tc>
        <w:tc>
          <w:tcPr>
            <w:tcW w:w="1182" w:type="dxa"/>
            <w:tcBorders>
              <w:top w:val="single" w:color="auto" w:sz="4" w:space="0"/>
              <w:left w:val="nil"/>
              <w:bottom w:val="nil"/>
              <w:right w:val="single" w:color="auto" w:sz="4" w:space="0"/>
            </w:tcBorders>
            <w:vAlign w:val="center"/>
          </w:tcPr>
          <w:p w14:paraId="39585A77">
            <w:pPr>
              <w:jc w:val="center"/>
            </w:pPr>
            <w:r>
              <w:rPr>
                <w:rFonts w:hint="eastAsia"/>
              </w:rPr>
              <w:t>出生年月</w:t>
            </w:r>
          </w:p>
        </w:tc>
        <w:tc>
          <w:tcPr>
            <w:tcW w:w="1623" w:type="dxa"/>
            <w:tcBorders>
              <w:top w:val="single" w:color="auto" w:sz="4" w:space="0"/>
              <w:left w:val="nil"/>
              <w:bottom w:val="single" w:color="auto" w:sz="4" w:space="0"/>
              <w:right w:val="single" w:color="auto" w:sz="4" w:space="0"/>
            </w:tcBorders>
            <w:vAlign w:val="center"/>
          </w:tcPr>
          <w:p w14:paraId="0D936B90">
            <w:pPr>
              <w:jc w:val="center"/>
            </w:pPr>
          </w:p>
        </w:tc>
        <w:tc>
          <w:tcPr>
            <w:tcW w:w="1337" w:type="dxa"/>
            <w:vMerge w:val="restart"/>
            <w:tcBorders>
              <w:top w:val="single" w:color="auto" w:sz="4" w:space="0"/>
              <w:left w:val="nil"/>
              <w:bottom w:val="single" w:color="auto" w:sz="4" w:space="0"/>
              <w:right w:val="single" w:color="auto" w:sz="4" w:space="0"/>
            </w:tcBorders>
            <w:vAlign w:val="center"/>
          </w:tcPr>
          <w:p w14:paraId="6B922F1A">
            <w:pPr>
              <w:ind w:left="210" w:leftChars="100"/>
              <w:jc w:val="center"/>
            </w:pPr>
            <w:r>
              <w:rPr>
                <w:rFonts w:hint="eastAsia"/>
              </w:rPr>
              <w:t>近期免冠登记照片</w:t>
            </w:r>
          </w:p>
        </w:tc>
      </w:tr>
      <w:tr w14:paraId="485E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824" w:type="dxa"/>
            <w:tcBorders>
              <w:top w:val="single" w:color="auto" w:sz="4" w:space="0"/>
              <w:left w:val="single" w:color="auto" w:sz="4" w:space="0"/>
              <w:bottom w:val="single" w:color="auto" w:sz="4" w:space="0"/>
              <w:right w:val="single" w:color="auto" w:sz="4" w:space="0"/>
            </w:tcBorders>
            <w:vAlign w:val="center"/>
          </w:tcPr>
          <w:p w14:paraId="65760D69">
            <w:pPr>
              <w:ind w:firstLine="630" w:firstLineChars="300"/>
            </w:pPr>
            <w:r>
              <w:rPr>
                <w:rFonts w:hint="eastAsia"/>
              </w:rPr>
              <w:t>学号</w:t>
            </w:r>
          </w:p>
        </w:tc>
        <w:tc>
          <w:tcPr>
            <w:tcW w:w="1524" w:type="dxa"/>
            <w:gridSpan w:val="2"/>
            <w:tcBorders>
              <w:top w:val="single" w:color="auto" w:sz="4" w:space="0"/>
              <w:left w:val="nil"/>
              <w:bottom w:val="single" w:color="auto" w:sz="4" w:space="0"/>
              <w:right w:val="single" w:color="auto" w:sz="4" w:space="0"/>
            </w:tcBorders>
            <w:vAlign w:val="center"/>
          </w:tcPr>
          <w:p w14:paraId="7CED73EB">
            <w:pPr>
              <w:jc w:val="center"/>
            </w:pPr>
          </w:p>
        </w:tc>
        <w:tc>
          <w:tcPr>
            <w:tcW w:w="1130" w:type="dxa"/>
            <w:tcBorders>
              <w:top w:val="single" w:color="auto" w:sz="4" w:space="0"/>
              <w:left w:val="nil"/>
              <w:bottom w:val="single" w:color="auto" w:sz="4" w:space="0"/>
              <w:right w:val="single" w:color="auto" w:sz="4" w:space="0"/>
            </w:tcBorders>
            <w:vAlign w:val="center"/>
          </w:tcPr>
          <w:p w14:paraId="3C850B76">
            <w:pPr>
              <w:jc w:val="center"/>
            </w:pPr>
            <w:r>
              <w:rPr>
                <w:rFonts w:hint="eastAsia"/>
              </w:rPr>
              <w:t>身份证号</w:t>
            </w:r>
          </w:p>
        </w:tc>
        <w:tc>
          <w:tcPr>
            <w:tcW w:w="2805" w:type="dxa"/>
            <w:gridSpan w:val="2"/>
            <w:tcBorders>
              <w:top w:val="single" w:color="auto" w:sz="4" w:space="0"/>
              <w:left w:val="nil"/>
              <w:bottom w:val="single" w:color="auto" w:sz="4" w:space="0"/>
              <w:right w:val="single" w:color="auto" w:sz="4" w:space="0"/>
            </w:tcBorders>
            <w:vAlign w:val="center"/>
          </w:tcPr>
          <w:p w14:paraId="571588E7">
            <w:pPr>
              <w:jc w:val="center"/>
            </w:pPr>
          </w:p>
        </w:tc>
        <w:tc>
          <w:tcPr>
            <w:tcW w:w="1337" w:type="dxa"/>
            <w:vMerge w:val="continue"/>
            <w:tcBorders>
              <w:top w:val="single" w:color="auto" w:sz="4" w:space="0"/>
              <w:left w:val="nil"/>
              <w:bottom w:val="single" w:color="auto" w:sz="4" w:space="0"/>
              <w:right w:val="single" w:color="auto" w:sz="4" w:space="0"/>
            </w:tcBorders>
            <w:vAlign w:val="center"/>
          </w:tcPr>
          <w:p w14:paraId="7031FA5B">
            <w:pPr>
              <w:widowControl/>
              <w:jc w:val="left"/>
            </w:pPr>
          </w:p>
        </w:tc>
      </w:tr>
      <w:tr w14:paraId="443D34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1824" w:type="dxa"/>
            <w:tcBorders>
              <w:top w:val="single" w:color="auto" w:sz="4" w:space="0"/>
              <w:left w:val="single" w:color="auto" w:sz="4" w:space="0"/>
              <w:bottom w:val="single" w:color="auto" w:sz="4" w:space="0"/>
              <w:right w:val="single" w:color="auto" w:sz="4" w:space="0"/>
            </w:tcBorders>
            <w:vAlign w:val="center"/>
          </w:tcPr>
          <w:p w14:paraId="66924D74">
            <w:pPr>
              <w:jc w:val="center"/>
            </w:pPr>
            <w:r>
              <w:rPr>
                <w:rFonts w:hint="eastAsia"/>
              </w:rPr>
              <w:t>所在学院</w:t>
            </w:r>
            <w:r>
              <w:rPr>
                <w:rFonts w:hint="eastAsia" w:cs="Calibri"/>
              </w:rPr>
              <w:t>/</w:t>
            </w:r>
            <w:r>
              <w:rPr>
                <w:rFonts w:hint="eastAsia" w:ascii="宋体" w:hAnsi="宋体"/>
              </w:rPr>
              <w:t>班级</w:t>
            </w:r>
          </w:p>
        </w:tc>
        <w:tc>
          <w:tcPr>
            <w:tcW w:w="1524" w:type="dxa"/>
            <w:gridSpan w:val="2"/>
            <w:tcBorders>
              <w:top w:val="single" w:color="auto" w:sz="4" w:space="0"/>
              <w:left w:val="nil"/>
              <w:bottom w:val="single" w:color="auto" w:sz="4" w:space="0"/>
              <w:right w:val="single" w:color="auto" w:sz="4" w:space="0"/>
            </w:tcBorders>
            <w:vAlign w:val="center"/>
          </w:tcPr>
          <w:p w14:paraId="15B2423F">
            <w:pPr>
              <w:jc w:val="center"/>
            </w:pPr>
          </w:p>
        </w:tc>
        <w:tc>
          <w:tcPr>
            <w:tcW w:w="1130" w:type="dxa"/>
            <w:tcBorders>
              <w:top w:val="single" w:color="auto" w:sz="4" w:space="0"/>
              <w:left w:val="nil"/>
              <w:bottom w:val="single" w:color="auto" w:sz="4" w:space="0"/>
              <w:right w:val="single" w:color="auto" w:sz="4" w:space="0"/>
            </w:tcBorders>
            <w:vAlign w:val="center"/>
          </w:tcPr>
          <w:p w14:paraId="72A41BF6">
            <w:pPr>
              <w:jc w:val="center"/>
            </w:pPr>
            <w:r>
              <w:rPr>
                <w:rFonts w:hint="eastAsia"/>
              </w:rPr>
              <w:t>联系电话</w:t>
            </w:r>
          </w:p>
        </w:tc>
        <w:tc>
          <w:tcPr>
            <w:tcW w:w="2805" w:type="dxa"/>
            <w:gridSpan w:val="2"/>
            <w:tcBorders>
              <w:top w:val="single" w:color="auto" w:sz="4" w:space="0"/>
              <w:left w:val="nil"/>
              <w:bottom w:val="single" w:color="auto" w:sz="4" w:space="0"/>
              <w:right w:val="single" w:color="auto" w:sz="4" w:space="0"/>
            </w:tcBorders>
            <w:vAlign w:val="center"/>
          </w:tcPr>
          <w:p w14:paraId="1CD1AB99">
            <w:pPr>
              <w:jc w:val="center"/>
            </w:pPr>
          </w:p>
        </w:tc>
        <w:tc>
          <w:tcPr>
            <w:tcW w:w="1337" w:type="dxa"/>
            <w:vMerge w:val="continue"/>
            <w:tcBorders>
              <w:top w:val="single" w:color="auto" w:sz="4" w:space="0"/>
              <w:left w:val="nil"/>
              <w:bottom w:val="single" w:color="auto" w:sz="4" w:space="0"/>
              <w:right w:val="single" w:color="auto" w:sz="4" w:space="0"/>
            </w:tcBorders>
            <w:vAlign w:val="center"/>
          </w:tcPr>
          <w:p w14:paraId="32B0D08B">
            <w:pPr>
              <w:widowControl/>
              <w:jc w:val="left"/>
            </w:pPr>
          </w:p>
        </w:tc>
      </w:tr>
      <w:tr w14:paraId="7DAD2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824" w:type="dxa"/>
            <w:tcBorders>
              <w:top w:val="single" w:color="auto" w:sz="4" w:space="0"/>
              <w:left w:val="single" w:color="auto" w:sz="4" w:space="0"/>
              <w:bottom w:val="single" w:color="auto" w:sz="4" w:space="0"/>
              <w:right w:val="single" w:color="auto" w:sz="4" w:space="0"/>
            </w:tcBorders>
            <w:vAlign w:val="center"/>
          </w:tcPr>
          <w:p w14:paraId="7B1A6B98">
            <w:pPr>
              <w:jc w:val="center"/>
            </w:pPr>
            <w:r>
              <w:rPr>
                <w:rFonts w:hint="eastAsia"/>
              </w:rPr>
              <w:t>申报职业（工种）</w:t>
            </w:r>
          </w:p>
        </w:tc>
        <w:tc>
          <w:tcPr>
            <w:tcW w:w="1524" w:type="dxa"/>
            <w:gridSpan w:val="2"/>
            <w:tcBorders>
              <w:top w:val="single" w:color="auto" w:sz="4" w:space="0"/>
              <w:left w:val="nil"/>
              <w:bottom w:val="single" w:color="auto" w:sz="4" w:space="0"/>
              <w:right w:val="single" w:color="auto" w:sz="4" w:space="0"/>
            </w:tcBorders>
            <w:vAlign w:val="center"/>
          </w:tcPr>
          <w:p w14:paraId="3F9EA081">
            <w:pPr>
              <w:jc w:val="center"/>
            </w:pPr>
          </w:p>
        </w:tc>
        <w:tc>
          <w:tcPr>
            <w:tcW w:w="1130" w:type="dxa"/>
            <w:tcBorders>
              <w:top w:val="single" w:color="auto" w:sz="4" w:space="0"/>
              <w:left w:val="nil"/>
              <w:bottom w:val="single" w:color="auto" w:sz="4" w:space="0"/>
              <w:right w:val="single" w:color="auto" w:sz="4" w:space="0"/>
            </w:tcBorders>
            <w:vAlign w:val="center"/>
          </w:tcPr>
          <w:p w14:paraId="43803920">
            <w:pPr>
              <w:jc w:val="center"/>
            </w:pPr>
            <w:r>
              <w:rPr>
                <w:rFonts w:hint="eastAsia"/>
              </w:rPr>
              <w:t>申报等级</w:t>
            </w:r>
          </w:p>
        </w:tc>
        <w:tc>
          <w:tcPr>
            <w:tcW w:w="2805" w:type="dxa"/>
            <w:gridSpan w:val="2"/>
            <w:tcBorders>
              <w:top w:val="single" w:color="auto" w:sz="4" w:space="0"/>
              <w:left w:val="nil"/>
              <w:bottom w:val="single" w:color="auto" w:sz="4" w:space="0"/>
              <w:right w:val="single" w:color="auto" w:sz="4" w:space="0"/>
            </w:tcBorders>
            <w:vAlign w:val="center"/>
          </w:tcPr>
          <w:p w14:paraId="291C464F">
            <w:pPr>
              <w:jc w:val="center"/>
            </w:pPr>
          </w:p>
        </w:tc>
        <w:tc>
          <w:tcPr>
            <w:tcW w:w="1337" w:type="dxa"/>
            <w:vMerge w:val="continue"/>
            <w:tcBorders>
              <w:top w:val="single" w:color="auto" w:sz="4" w:space="0"/>
              <w:left w:val="nil"/>
              <w:bottom w:val="single" w:color="auto" w:sz="4" w:space="0"/>
              <w:right w:val="single" w:color="auto" w:sz="4" w:space="0"/>
            </w:tcBorders>
            <w:vAlign w:val="center"/>
          </w:tcPr>
          <w:p w14:paraId="3CC21BB1">
            <w:pPr>
              <w:widowControl/>
              <w:jc w:val="left"/>
            </w:pPr>
          </w:p>
        </w:tc>
      </w:tr>
      <w:tr w14:paraId="5F7BA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4" w:hRule="atLeast"/>
        </w:trPr>
        <w:tc>
          <w:tcPr>
            <w:tcW w:w="8620" w:type="dxa"/>
            <w:gridSpan w:val="7"/>
            <w:tcBorders>
              <w:top w:val="single" w:color="auto" w:sz="4" w:space="0"/>
              <w:left w:val="single" w:color="auto" w:sz="4" w:space="0"/>
              <w:bottom w:val="single" w:color="auto" w:sz="4" w:space="0"/>
              <w:right w:val="single" w:color="auto" w:sz="4" w:space="0"/>
            </w:tcBorders>
            <w:vAlign w:val="center"/>
          </w:tcPr>
          <w:p w14:paraId="774CB161">
            <w:pPr>
              <w:ind w:firstLine="3150" w:firstLineChars="1500"/>
            </w:pPr>
            <w:r>
              <w:rPr>
                <w:rFonts w:hint="eastAsia"/>
              </w:rPr>
              <w:t>身份证复印件粘贴处</w:t>
            </w:r>
          </w:p>
          <w:p w14:paraId="543DBCAA"/>
        </w:tc>
      </w:tr>
      <w:tr w14:paraId="55C85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0" w:hRule="atLeast"/>
        </w:trPr>
        <w:tc>
          <w:tcPr>
            <w:tcW w:w="8620" w:type="dxa"/>
            <w:gridSpan w:val="7"/>
            <w:tcBorders>
              <w:top w:val="single" w:color="auto" w:sz="4" w:space="0"/>
              <w:left w:val="single" w:color="auto" w:sz="4" w:space="0"/>
              <w:bottom w:val="single" w:color="auto" w:sz="4" w:space="0"/>
              <w:right w:val="single" w:color="auto" w:sz="4" w:space="0"/>
            </w:tcBorders>
            <w:vAlign w:val="center"/>
          </w:tcPr>
          <w:p w14:paraId="2666EE15">
            <w:pPr>
              <w:ind w:firstLine="3150" w:firstLineChars="1500"/>
            </w:pPr>
            <w:r>
              <w:rPr>
                <w:rFonts w:hint="eastAsia"/>
              </w:rPr>
              <w:t>学生证复印件粘贴处</w:t>
            </w:r>
          </w:p>
        </w:tc>
      </w:tr>
      <w:tr w14:paraId="63D73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9" w:hRule="atLeast"/>
        </w:trPr>
        <w:tc>
          <w:tcPr>
            <w:tcW w:w="8620" w:type="dxa"/>
            <w:gridSpan w:val="7"/>
            <w:tcBorders>
              <w:top w:val="single" w:color="auto" w:sz="4" w:space="0"/>
              <w:left w:val="single" w:color="auto" w:sz="4" w:space="0"/>
              <w:bottom w:val="single" w:color="auto" w:sz="4" w:space="0"/>
              <w:right w:val="single" w:color="auto" w:sz="4" w:space="0"/>
            </w:tcBorders>
            <w:vAlign w:val="bottom"/>
          </w:tcPr>
          <w:p w14:paraId="01E2C139">
            <w:pPr>
              <w:ind w:firstLine="420" w:firstLineChars="200"/>
            </w:pPr>
            <w:r>
              <w:rPr>
                <w:rFonts w:hint="eastAsia"/>
              </w:rPr>
              <w:t>本人申报职业工种资格，并对此表填写内容的真实性负责。</w:t>
            </w:r>
          </w:p>
          <w:p w14:paraId="731B672B">
            <w:pPr>
              <w:wordWrap w:val="0"/>
              <w:jc w:val="center"/>
            </w:pPr>
          </w:p>
          <w:p w14:paraId="7D51D70E">
            <w:pPr>
              <w:wordWrap w:val="0"/>
              <w:jc w:val="center"/>
            </w:pPr>
            <w:r>
              <w:rPr>
                <w:rFonts w:hint="eastAsia"/>
              </w:rPr>
              <w:t>申请人（签字）：</w:t>
            </w:r>
          </w:p>
          <w:p w14:paraId="47B41D5C">
            <w:pPr>
              <w:ind w:left="420" w:leftChars="200"/>
              <w:jc w:val="center"/>
              <w:rPr>
                <w:rFonts w:eastAsia="宋体"/>
              </w:rPr>
            </w:pPr>
            <w:r>
              <w:rPr>
                <w:rFonts w:hint="eastAsia"/>
              </w:rPr>
              <w:t>年月日</w:t>
            </w:r>
          </w:p>
        </w:tc>
      </w:tr>
      <w:tr w14:paraId="19335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2" w:hRule="atLeast"/>
        </w:trPr>
        <w:tc>
          <w:tcPr>
            <w:tcW w:w="8620" w:type="dxa"/>
            <w:gridSpan w:val="7"/>
            <w:tcBorders>
              <w:top w:val="single" w:color="auto" w:sz="4" w:space="0"/>
              <w:left w:val="single" w:color="auto" w:sz="4" w:space="0"/>
              <w:bottom w:val="single" w:color="auto" w:sz="4" w:space="0"/>
              <w:right w:val="single" w:color="auto" w:sz="4" w:space="0"/>
            </w:tcBorders>
          </w:tcPr>
          <w:p w14:paraId="51FA8A4D"/>
          <w:p w14:paraId="13989CE5"/>
          <w:p w14:paraId="60C7A666"/>
          <w:p w14:paraId="66479382"/>
          <w:p w14:paraId="62F2D71D">
            <w:pPr>
              <w:ind w:firstLine="5670" w:firstLineChars="2700"/>
              <w:rPr>
                <w:sz w:val="20"/>
                <w:szCs w:val="20"/>
              </w:rPr>
            </w:pPr>
            <w:r>
              <w:rPr>
                <w:rFonts w:hint="eastAsia"/>
              </w:rPr>
              <w:t>承办单位意见（盖章）</w:t>
            </w:r>
          </w:p>
        </w:tc>
      </w:tr>
    </w:tbl>
    <w:p w14:paraId="623D15C0">
      <w:pPr>
        <w:rPr>
          <w:rFonts w:ascii="宋体" w:hAnsi="宋体" w:eastAsia="宋体"/>
          <w:sz w:val="18"/>
          <w:szCs w:val="18"/>
        </w:rPr>
      </w:pPr>
      <w:r>
        <w:rPr>
          <w:rFonts w:hint="eastAsia" w:ascii="宋体" w:hAnsi="宋体"/>
          <w:sz w:val="18"/>
          <w:szCs w:val="18"/>
        </w:rPr>
        <w:t>注：1、此表一式二份，继续教育与培训处、承办学院各存档一份；</w:t>
      </w:r>
    </w:p>
    <w:p w14:paraId="5C784921">
      <w:pPr>
        <w:numPr>
          <w:ilvl w:val="0"/>
          <w:numId w:val="3"/>
        </w:numPr>
        <w:rPr>
          <w:rFonts w:ascii="宋体" w:hAnsi="宋体"/>
          <w:sz w:val="18"/>
          <w:szCs w:val="18"/>
        </w:rPr>
      </w:pPr>
      <w:r>
        <w:rPr>
          <w:rFonts w:hint="eastAsia" w:ascii="宋体" w:hAnsi="宋体"/>
          <w:sz w:val="18"/>
          <w:szCs w:val="18"/>
        </w:rPr>
        <w:t>此表适用于报考初级（五级）、中级（四级）、高级（三级）使用。</w:t>
      </w:r>
    </w:p>
    <w:p w14:paraId="0D9A63CA">
      <w:pPr>
        <w:rPr>
          <w:sz w:val="18"/>
          <w:szCs w:val="18"/>
        </w:rPr>
      </w:pPr>
    </w:p>
    <w:p w14:paraId="76F2E5F7">
      <w:pPr>
        <w:rPr>
          <w:sz w:val="18"/>
          <w:szCs w:val="18"/>
        </w:rPr>
      </w:pPr>
    </w:p>
    <w:p w14:paraId="5F6D2DAA">
      <w:pPr>
        <w:widowControl/>
        <w:jc w:val="left"/>
      </w:pPr>
      <w:r>
        <w:br w:type="page"/>
      </w:r>
    </w:p>
    <w:p w14:paraId="7A7DB330"/>
    <w:p w14:paraId="43502FE0">
      <w:pPr>
        <w:rPr>
          <w:rFonts w:ascii="宋体" w:hAnsi="宋体"/>
          <w:b/>
          <w:bCs/>
          <w:sz w:val="18"/>
          <w:szCs w:val="18"/>
        </w:rPr>
      </w:pPr>
      <w:r>
        <w:rPr>
          <w:rFonts w:hint="eastAsia" w:ascii="宋体" w:hAnsi="宋体"/>
          <w:b/>
          <w:bCs/>
          <w:sz w:val="18"/>
          <w:szCs w:val="18"/>
        </w:rPr>
        <w:t>附件二：</w:t>
      </w:r>
    </w:p>
    <w:p w14:paraId="76496C87">
      <w:pPr>
        <w:ind w:firstLine="904" w:firstLineChars="300"/>
        <w:rPr>
          <w:rFonts w:ascii="宋体" w:hAnsi="宋体"/>
          <w:b/>
          <w:bCs/>
          <w:sz w:val="30"/>
          <w:szCs w:val="30"/>
        </w:rPr>
      </w:pPr>
      <w:r>
        <w:rPr>
          <w:rFonts w:hint="eastAsia" w:ascii="宋体" w:hAnsi="宋体"/>
          <w:b/>
          <w:bCs/>
          <w:sz w:val="30"/>
          <w:szCs w:val="30"/>
        </w:rPr>
        <w:t>武汉职业技术学院校外人员职业技能等级认定申报表</w:t>
      </w:r>
    </w:p>
    <w:tbl>
      <w:tblPr>
        <w:tblStyle w:val="7"/>
        <w:tblW w:w="8620"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24"/>
        <w:gridCol w:w="1052"/>
        <w:gridCol w:w="472"/>
        <w:gridCol w:w="1130"/>
        <w:gridCol w:w="1182"/>
        <w:gridCol w:w="1623"/>
        <w:gridCol w:w="1337"/>
      </w:tblGrid>
      <w:tr w14:paraId="27CC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24" w:type="dxa"/>
            <w:tcBorders>
              <w:top w:val="single" w:color="auto" w:sz="4" w:space="0"/>
              <w:left w:val="single" w:color="auto" w:sz="4" w:space="0"/>
              <w:bottom w:val="single" w:color="auto" w:sz="4" w:space="0"/>
              <w:right w:val="single" w:color="auto" w:sz="4" w:space="0"/>
            </w:tcBorders>
            <w:vAlign w:val="center"/>
          </w:tcPr>
          <w:p w14:paraId="79D5742C">
            <w:pPr>
              <w:ind w:firstLine="630" w:firstLineChars="300"/>
            </w:pPr>
            <w:r>
              <w:rPr>
                <w:rFonts w:hint="eastAsia"/>
              </w:rPr>
              <w:t>姓名</w:t>
            </w:r>
          </w:p>
        </w:tc>
        <w:tc>
          <w:tcPr>
            <w:tcW w:w="1052" w:type="dxa"/>
            <w:tcBorders>
              <w:top w:val="single" w:color="auto" w:sz="4" w:space="0"/>
              <w:left w:val="nil"/>
              <w:bottom w:val="single" w:color="auto" w:sz="4" w:space="0"/>
              <w:right w:val="single" w:color="auto" w:sz="4" w:space="0"/>
            </w:tcBorders>
            <w:vAlign w:val="center"/>
          </w:tcPr>
          <w:p w14:paraId="0CD6A304">
            <w:pPr>
              <w:jc w:val="center"/>
            </w:pPr>
          </w:p>
        </w:tc>
        <w:tc>
          <w:tcPr>
            <w:tcW w:w="472" w:type="dxa"/>
            <w:tcBorders>
              <w:top w:val="single" w:color="auto" w:sz="4" w:space="0"/>
              <w:left w:val="nil"/>
              <w:bottom w:val="single" w:color="auto" w:sz="4" w:space="0"/>
              <w:right w:val="single" w:color="auto" w:sz="4" w:space="0"/>
            </w:tcBorders>
            <w:vAlign w:val="center"/>
          </w:tcPr>
          <w:p w14:paraId="21387AA4">
            <w:pPr>
              <w:jc w:val="center"/>
            </w:pPr>
            <w:r>
              <w:rPr>
                <w:rFonts w:hint="eastAsia"/>
              </w:rPr>
              <w:t>性别</w:t>
            </w:r>
          </w:p>
        </w:tc>
        <w:tc>
          <w:tcPr>
            <w:tcW w:w="1130" w:type="dxa"/>
            <w:tcBorders>
              <w:top w:val="single" w:color="auto" w:sz="4" w:space="0"/>
              <w:left w:val="nil"/>
              <w:bottom w:val="single" w:color="auto" w:sz="4" w:space="0"/>
              <w:right w:val="single" w:color="auto" w:sz="4" w:space="0"/>
            </w:tcBorders>
            <w:vAlign w:val="center"/>
          </w:tcPr>
          <w:p w14:paraId="0EC5A32C">
            <w:pPr>
              <w:jc w:val="center"/>
            </w:pPr>
          </w:p>
        </w:tc>
        <w:tc>
          <w:tcPr>
            <w:tcW w:w="1182" w:type="dxa"/>
            <w:tcBorders>
              <w:top w:val="single" w:color="auto" w:sz="4" w:space="0"/>
              <w:left w:val="nil"/>
              <w:bottom w:val="nil"/>
              <w:right w:val="single" w:color="auto" w:sz="4" w:space="0"/>
            </w:tcBorders>
            <w:vAlign w:val="center"/>
          </w:tcPr>
          <w:p w14:paraId="4F118E4C">
            <w:pPr>
              <w:jc w:val="center"/>
            </w:pPr>
            <w:r>
              <w:rPr>
                <w:rFonts w:hint="eastAsia"/>
              </w:rPr>
              <w:t>联系电话</w:t>
            </w:r>
          </w:p>
        </w:tc>
        <w:tc>
          <w:tcPr>
            <w:tcW w:w="1623" w:type="dxa"/>
            <w:tcBorders>
              <w:top w:val="single" w:color="auto" w:sz="4" w:space="0"/>
              <w:left w:val="nil"/>
              <w:bottom w:val="single" w:color="auto" w:sz="4" w:space="0"/>
              <w:right w:val="single" w:color="auto" w:sz="4" w:space="0"/>
            </w:tcBorders>
            <w:vAlign w:val="center"/>
          </w:tcPr>
          <w:p w14:paraId="6F8CE61A">
            <w:pPr>
              <w:jc w:val="center"/>
            </w:pPr>
          </w:p>
        </w:tc>
        <w:tc>
          <w:tcPr>
            <w:tcW w:w="1337" w:type="dxa"/>
            <w:vMerge w:val="restart"/>
            <w:tcBorders>
              <w:top w:val="single" w:color="auto" w:sz="4" w:space="0"/>
              <w:left w:val="nil"/>
              <w:bottom w:val="single" w:color="auto" w:sz="4" w:space="0"/>
              <w:right w:val="single" w:color="auto" w:sz="4" w:space="0"/>
            </w:tcBorders>
            <w:vAlign w:val="center"/>
          </w:tcPr>
          <w:p w14:paraId="0B647440">
            <w:pPr>
              <w:jc w:val="center"/>
            </w:pPr>
            <w:r>
              <w:rPr>
                <w:rFonts w:hint="eastAsia"/>
              </w:rPr>
              <w:t>近期免冠登记照片</w:t>
            </w:r>
          </w:p>
        </w:tc>
      </w:tr>
      <w:tr w14:paraId="05700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1824" w:type="dxa"/>
            <w:tcBorders>
              <w:top w:val="single" w:color="auto" w:sz="4" w:space="0"/>
              <w:left w:val="single" w:color="auto" w:sz="4" w:space="0"/>
              <w:bottom w:val="single" w:color="auto" w:sz="4" w:space="0"/>
              <w:right w:val="single" w:color="auto" w:sz="4" w:space="0"/>
            </w:tcBorders>
            <w:vAlign w:val="center"/>
          </w:tcPr>
          <w:p w14:paraId="6A251734">
            <w:pPr>
              <w:ind w:firstLine="315" w:firstLineChars="150"/>
            </w:pPr>
            <w:r>
              <w:rPr>
                <w:rFonts w:hint="eastAsia"/>
              </w:rPr>
              <w:t>文化程度</w:t>
            </w:r>
          </w:p>
        </w:tc>
        <w:tc>
          <w:tcPr>
            <w:tcW w:w="1524" w:type="dxa"/>
            <w:gridSpan w:val="2"/>
            <w:tcBorders>
              <w:top w:val="single" w:color="auto" w:sz="4" w:space="0"/>
              <w:left w:val="nil"/>
              <w:bottom w:val="single" w:color="auto" w:sz="4" w:space="0"/>
              <w:right w:val="single" w:color="auto" w:sz="4" w:space="0"/>
            </w:tcBorders>
            <w:vAlign w:val="center"/>
          </w:tcPr>
          <w:p w14:paraId="2BF8195B">
            <w:pPr>
              <w:jc w:val="center"/>
            </w:pPr>
          </w:p>
        </w:tc>
        <w:tc>
          <w:tcPr>
            <w:tcW w:w="1130" w:type="dxa"/>
            <w:tcBorders>
              <w:top w:val="single" w:color="auto" w:sz="4" w:space="0"/>
              <w:left w:val="nil"/>
              <w:bottom w:val="single" w:color="auto" w:sz="4" w:space="0"/>
              <w:right w:val="single" w:color="auto" w:sz="4" w:space="0"/>
            </w:tcBorders>
            <w:vAlign w:val="center"/>
          </w:tcPr>
          <w:p w14:paraId="67F18E60">
            <w:pPr>
              <w:jc w:val="center"/>
            </w:pPr>
            <w:r>
              <w:rPr>
                <w:rFonts w:hint="eastAsia"/>
              </w:rPr>
              <w:t>身份证号</w:t>
            </w:r>
          </w:p>
        </w:tc>
        <w:tc>
          <w:tcPr>
            <w:tcW w:w="2805" w:type="dxa"/>
            <w:gridSpan w:val="2"/>
            <w:tcBorders>
              <w:top w:val="single" w:color="auto" w:sz="4" w:space="0"/>
              <w:left w:val="nil"/>
              <w:bottom w:val="single" w:color="auto" w:sz="4" w:space="0"/>
              <w:right w:val="single" w:color="auto" w:sz="4" w:space="0"/>
            </w:tcBorders>
            <w:vAlign w:val="center"/>
          </w:tcPr>
          <w:p w14:paraId="38EFDC4E">
            <w:pPr>
              <w:jc w:val="center"/>
            </w:pPr>
          </w:p>
        </w:tc>
        <w:tc>
          <w:tcPr>
            <w:tcW w:w="1337" w:type="dxa"/>
            <w:vMerge w:val="continue"/>
            <w:tcBorders>
              <w:top w:val="single" w:color="auto" w:sz="4" w:space="0"/>
              <w:left w:val="nil"/>
              <w:bottom w:val="single" w:color="auto" w:sz="4" w:space="0"/>
              <w:right w:val="single" w:color="auto" w:sz="4" w:space="0"/>
            </w:tcBorders>
            <w:vAlign w:val="center"/>
          </w:tcPr>
          <w:p w14:paraId="64E37799">
            <w:pPr>
              <w:widowControl/>
              <w:jc w:val="left"/>
            </w:pPr>
          </w:p>
        </w:tc>
      </w:tr>
      <w:tr w14:paraId="2FBA9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824" w:type="dxa"/>
            <w:tcBorders>
              <w:top w:val="single" w:color="auto" w:sz="4" w:space="0"/>
              <w:left w:val="single" w:color="auto" w:sz="4" w:space="0"/>
              <w:bottom w:val="single" w:color="auto" w:sz="4" w:space="0"/>
              <w:right w:val="single" w:color="auto" w:sz="4" w:space="0"/>
            </w:tcBorders>
            <w:vAlign w:val="center"/>
          </w:tcPr>
          <w:p w14:paraId="36786B21">
            <w:pPr>
              <w:jc w:val="center"/>
            </w:pPr>
            <w:r>
              <w:rPr>
                <w:rFonts w:hint="eastAsia"/>
              </w:rPr>
              <w:t>原职业资格等级</w:t>
            </w:r>
          </w:p>
        </w:tc>
        <w:tc>
          <w:tcPr>
            <w:tcW w:w="1524" w:type="dxa"/>
            <w:gridSpan w:val="2"/>
            <w:tcBorders>
              <w:top w:val="single" w:color="auto" w:sz="4" w:space="0"/>
              <w:left w:val="nil"/>
              <w:bottom w:val="single" w:color="auto" w:sz="4" w:space="0"/>
              <w:right w:val="single" w:color="auto" w:sz="4" w:space="0"/>
            </w:tcBorders>
            <w:vAlign w:val="center"/>
          </w:tcPr>
          <w:p w14:paraId="44B2A655">
            <w:pPr>
              <w:jc w:val="center"/>
            </w:pPr>
          </w:p>
        </w:tc>
        <w:tc>
          <w:tcPr>
            <w:tcW w:w="1130" w:type="dxa"/>
            <w:tcBorders>
              <w:top w:val="single" w:color="auto" w:sz="4" w:space="0"/>
              <w:left w:val="nil"/>
              <w:bottom w:val="single" w:color="auto" w:sz="4" w:space="0"/>
              <w:right w:val="single" w:color="auto" w:sz="4" w:space="0"/>
            </w:tcBorders>
            <w:vAlign w:val="center"/>
          </w:tcPr>
          <w:p w14:paraId="14A3E073">
            <w:pPr>
              <w:jc w:val="center"/>
            </w:pPr>
            <w:r>
              <w:rPr>
                <w:rFonts w:hint="eastAsia"/>
              </w:rPr>
              <w:t>现职业/从业时间</w:t>
            </w:r>
          </w:p>
        </w:tc>
        <w:tc>
          <w:tcPr>
            <w:tcW w:w="2805" w:type="dxa"/>
            <w:gridSpan w:val="2"/>
            <w:tcBorders>
              <w:top w:val="single" w:color="auto" w:sz="4" w:space="0"/>
              <w:left w:val="nil"/>
              <w:bottom w:val="single" w:color="auto" w:sz="4" w:space="0"/>
              <w:right w:val="single" w:color="auto" w:sz="4" w:space="0"/>
            </w:tcBorders>
            <w:vAlign w:val="center"/>
          </w:tcPr>
          <w:p w14:paraId="6DE65FE2">
            <w:pPr>
              <w:jc w:val="center"/>
            </w:pPr>
          </w:p>
        </w:tc>
        <w:tc>
          <w:tcPr>
            <w:tcW w:w="1337" w:type="dxa"/>
            <w:vMerge w:val="continue"/>
            <w:tcBorders>
              <w:top w:val="single" w:color="auto" w:sz="4" w:space="0"/>
              <w:left w:val="nil"/>
              <w:bottom w:val="single" w:color="auto" w:sz="4" w:space="0"/>
              <w:right w:val="single" w:color="auto" w:sz="4" w:space="0"/>
            </w:tcBorders>
            <w:vAlign w:val="center"/>
          </w:tcPr>
          <w:p w14:paraId="39F96593">
            <w:pPr>
              <w:widowControl/>
              <w:jc w:val="left"/>
            </w:pPr>
          </w:p>
        </w:tc>
      </w:tr>
      <w:tr w14:paraId="6BE9B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24581CE3">
            <w:pPr>
              <w:jc w:val="center"/>
            </w:pPr>
            <w:r>
              <w:rPr>
                <w:rFonts w:hint="eastAsia"/>
              </w:rPr>
              <w:t>申报等级</w:t>
            </w:r>
          </w:p>
        </w:tc>
        <w:tc>
          <w:tcPr>
            <w:tcW w:w="1524" w:type="dxa"/>
            <w:gridSpan w:val="2"/>
            <w:tcBorders>
              <w:top w:val="single" w:color="auto" w:sz="4" w:space="0"/>
              <w:left w:val="nil"/>
              <w:bottom w:val="single" w:color="auto" w:sz="4" w:space="0"/>
              <w:right w:val="single" w:color="auto" w:sz="4" w:space="0"/>
            </w:tcBorders>
            <w:vAlign w:val="center"/>
          </w:tcPr>
          <w:p w14:paraId="6358EDAE">
            <w:pPr>
              <w:jc w:val="center"/>
            </w:pPr>
          </w:p>
        </w:tc>
        <w:tc>
          <w:tcPr>
            <w:tcW w:w="1130" w:type="dxa"/>
            <w:tcBorders>
              <w:top w:val="single" w:color="auto" w:sz="4" w:space="0"/>
              <w:left w:val="nil"/>
              <w:bottom w:val="single" w:color="auto" w:sz="4" w:space="0"/>
              <w:right w:val="single" w:color="auto" w:sz="4" w:space="0"/>
            </w:tcBorders>
            <w:vAlign w:val="center"/>
          </w:tcPr>
          <w:p w14:paraId="65A31569">
            <w:pPr>
              <w:jc w:val="center"/>
            </w:pPr>
            <w:r>
              <w:rPr>
                <w:rFonts w:hint="eastAsia"/>
              </w:rPr>
              <w:t>申报职业（工种）</w:t>
            </w:r>
          </w:p>
        </w:tc>
        <w:tc>
          <w:tcPr>
            <w:tcW w:w="2805" w:type="dxa"/>
            <w:gridSpan w:val="2"/>
            <w:tcBorders>
              <w:top w:val="single" w:color="auto" w:sz="4" w:space="0"/>
              <w:left w:val="nil"/>
              <w:bottom w:val="single" w:color="auto" w:sz="4" w:space="0"/>
              <w:right w:val="single" w:color="auto" w:sz="4" w:space="0"/>
            </w:tcBorders>
            <w:vAlign w:val="center"/>
          </w:tcPr>
          <w:p w14:paraId="3C7937E2">
            <w:pPr>
              <w:jc w:val="center"/>
            </w:pPr>
          </w:p>
        </w:tc>
        <w:tc>
          <w:tcPr>
            <w:tcW w:w="1337" w:type="dxa"/>
            <w:vMerge w:val="continue"/>
            <w:tcBorders>
              <w:top w:val="single" w:color="auto" w:sz="4" w:space="0"/>
              <w:left w:val="nil"/>
              <w:bottom w:val="single" w:color="auto" w:sz="4" w:space="0"/>
              <w:right w:val="single" w:color="auto" w:sz="4" w:space="0"/>
            </w:tcBorders>
            <w:vAlign w:val="center"/>
          </w:tcPr>
          <w:p w14:paraId="1161B1AC">
            <w:pPr>
              <w:widowControl/>
              <w:jc w:val="left"/>
            </w:pPr>
          </w:p>
        </w:tc>
      </w:tr>
      <w:tr w14:paraId="1173A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8620" w:type="dxa"/>
            <w:gridSpan w:val="7"/>
            <w:tcBorders>
              <w:top w:val="single" w:color="auto" w:sz="4" w:space="0"/>
              <w:left w:val="single" w:color="auto" w:sz="4" w:space="0"/>
              <w:bottom w:val="single" w:color="auto" w:sz="4" w:space="0"/>
              <w:right w:val="single" w:color="auto" w:sz="4" w:space="0"/>
            </w:tcBorders>
            <w:vAlign w:val="center"/>
          </w:tcPr>
          <w:p w14:paraId="00C7F0F6">
            <w:pPr>
              <w:widowControl/>
              <w:ind w:firstLine="1890" w:firstLineChars="900"/>
              <w:jc w:val="left"/>
              <w:rPr>
                <w:rFonts w:eastAsia="宋体"/>
              </w:rPr>
            </w:pPr>
            <w:r>
              <w:rPr>
                <w:rFonts w:hint="eastAsia"/>
              </w:rPr>
              <w:t>主要学历和工作经历（包括技术培训、进修）</w:t>
            </w:r>
          </w:p>
        </w:tc>
      </w:tr>
      <w:tr w14:paraId="21DA3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1E080F2F">
            <w:pPr>
              <w:jc w:val="center"/>
              <w:rPr>
                <w:rFonts w:eastAsia="宋体"/>
              </w:rPr>
            </w:pPr>
            <w:r>
              <w:rPr>
                <w:rFonts w:hint="eastAsia"/>
              </w:rPr>
              <w:t>起止时间</w:t>
            </w:r>
          </w:p>
        </w:tc>
        <w:tc>
          <w:tcPr>
            <w:tcW w:w="5459" w:type="dxa"/>
            <w:gridSpan w:val="5"/>
            <w:tcBorders>
              <w:top w:val="single" w:color="auto" w:sz="4" w:space="0"/>
              <w:left w:val="nil"/>
              <w:bottom w:val="single" w:color="auto" w:sz="4" w:space="0"/>
              <w:right w:val="single" w:color="auto" w:sz="4" w:space="0"/>
            </w:tcBorders>
            <w:vAlign w:val="center"/>
          </w:tcPr>
          <w:p w14:paraId="363B3436">
            <w:pPr>
              <w:jc w:val="center"/>
              <w:rPr>
                <w:rFonts w:eastAsia="宋体"/>
              </w:rPr>
            </w:pPr>
            <w:r>
              <w:rPr>
                <w:rFonts w:hint="eastAsia"/>
              </w:rPr>
              <w:t>在何地何单位学习或工作</w:t>
            </w:r>
          </w:p>
        </w:tc>
        <w:tc>
          <w:tcPr>
            <w:tcW w:w="1337" w:type="dxa"/>
            <w:tcBorders>
              <w:top w:val="single" w:color="auto" w:sz="4" w:space="0"/>
              <w:left w:val="nil"/>
              <w:bottom w:val="single" w:color="auto" w:sz="4" w:space="0"/>
              <w:right w:val="single" w:color="auto" w:sz="4" w:space="0"/>
            </w:tcBorders>
            <w:vAlign w:val="center"/>
          </w:tcPr>
          <w:p w14:paraId="184ECB4E">
            <w:pPr>
              <w:widowControl/>
              <w:ind w:firstLine="210" w:firstLineChars="100"/>
              <w:jc w:val="left"/>
              <w:rPr>
                <w:rFonts w:eastAsia="宋体"/>
              </w:rPr>
            </w:pPr>
            <w:r>
              <w:rPr>
                <w:rFonts w:hint="eastAsia"/>
              </w:rPr>
              <w:t>任何职务</w:t>
            </w:r>
          </w:p>
        </w:tc>
      </w:tr>
      <w:tr w14:paraId="382EA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4C560A9E">
            <w:pPr>
              <w:jc w:val="center"/>
            </w:pPr>
          </w:p>
        </w:tc>
        <w:tc>
          <w:tcPr>
            <w:tcW w:w="5459" w:type="dxa"/>
            <w:gridSpan w:val="5"/>
            <w:tcBorders>
              <w:top w:val="single" w:color="auto" w:sz="4" w:space="0"/>
              <w:left w:val="nil"/>
              <w:bottom w:val="single" w:color="auto" w:sz="4" w:space="0"/>
              <w:right w:val="single" w:color="auto" w:sz="4" w:space="0"/>
            </w:tcBorders>
            <w:vAlign w:val="center"/>
          </w:tcPr>
          <w:p w14:paraId="1BE22678">
            <w:pPr>
              <w:jc w:val="center"/>
            </w:pPr>
          </w:p>
        </w:tc>
        <w:tc>
          <w:tcPr>
            <w:tcW w:w="1337" w:type="dxa"/>
            <w:tcBorders>
              <w:top w:val="single" w:color="auto" w:sz="4" w:space="0"/>
              <w:left w:val="nil"/>
              <w:bottom w:val="single" w:color="auto" w:sz="4" w:space="0"/>
              <w:right w:val="single" w:color="auto" w:sz="4" w:space="0"/>
            </w:tcBorders>
            <w:vAlign w:val="center"/>
          </w:tcPr>
          <w:p w14:paraId="4DEA7F9E">
            <w:pPr>
              <w:widowControl/>
              <w:jc w:val="left"/>
            </w:pPr>
          </w:p>
        </w:tc>
      </w:tr>
      <w:tr w14:paraId="6521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710F1A49">
            <w:pPr>
              <w:jc w:val="center"/>
            </w:pPr>
          </w:p>
        </w:tc>
        <w:tc>
          <w:tcPr>
            <w:tcW w:w="5459" w:type="dxa"/>
            <w:gridSpan w:val="5"/>
            <w:tcBorders>
              <w:top w:val="single" w:color="auto" w:sz="4" w:space="0"/>
              <w:left w:val="nil"/>
              <w:bottom w:val="single" w:color="auto" w:sz="4" w:space="0"/>
              <w:right w:val="single" w:color="auto" w:sz="4" w:space="0"/>
            </w:tcBorders>
            <w:vAlign w:val="center"/>
          </w:tcPr>
          <w:p w14:paraId="6B7063D8">
            <w:pPr>
              <w:jc w:val="center"/>
            </w:pPr>
          </w:p>
        </w:tc>
        <w:tc>
          <w:tcPr>
            <w:tcW w:w="1337" w:type="dxa"/>
            <w:tcBorders>
              <w:top w:val="single" w:color="auto" w:sz="4" w:space="0"/>
              <w:left w:val="nil"/>
              <w:bottom w:val="single" w:color="auto" w:sz="4" w:space="0"/>
              <w:right w:val="single" w:color="auto" w:sz="4" w:space="0"/>
            </w:tcBorders>
            <w:vAlign w:val="center"/>
          </w:tcPr>
          <w:p w14:paraId="51B34317">
            <w:pPr>
              <w:widowControl/>
              <w:jc w:val="left"/>
            </w:pPr>
          </w:p>
        </w:tc>
      </w:tr>
      <w:tr w14:paraId="7DC4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550317E8">
            <w:pPr>
              <w:jc w:val="center"/>
            </w:pPr>
          </w:p>
        </w:tc>
        <w:tc>
          <w:tcPr>
            <w:tcW w:w="5459" w:type="dxa"/>
            <w:gridSpan w:val="5"/>
            <w:tcBorders>
              <w:top w:val="single" w:color="auto" w:sz="4" w:space="0"/>
              <w:left w:val="nil"/>
              <w:bottom w:val="single" w:color="auto" w:sz="4" w:space="0"/>
              <w:right w:val="single" w:color="auto" w:sz="4" w:space="0"/>
            </w:tcBorders>
            <w:vAlign w:val="center"/>
          </w:tcPr>
          <w:p w14:paraId="72B8FF90">
            <w:pPr>
              <w:jc w:val="center"/>
            </w:pPr>
          </w:p>
        </w:tc>
        <w:tc>
          <w:tcPr>
            <w:tcW w:w="1337" w:type="dxa"/>
            <w:tcBorders>
              <w:top w:val="single" w:color="auto" w:sz="4" w:space="0"/>
              <w:left w:val="nil"/>
              <w:bottom w:val="single" w:color="auto" w:sz="4" w:space="0"/>
              <w:right w:val="single" w:color="auto" w:sz="4" w:space="0"/>
            </w:tcBorders>
            <w:vAlign w:val="center"/>
          </w:tcPr>
          <w:p w14:paraId="3E3120D0">
            <w:pPr>
              <w:widowControl/>
              <w:jc w:val="left"/>
            </w:pPr>
          </w:p>
        </w:tc>
      </w:tr>
      <w:tr w14:paraId="00EF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7A9A42A4">
            <w:pPr>
              <w:jc w:val="center"/>
            </w:pPr>
          </w:p>
        </w:tc>
        <w:tc>
          <w:tcPr>
            <w:tcW w:w="5459" w:type="dxa"/>
            <w:gridSpan w:val="5"/>
            <w:tcBorders>
              <w:top w:val="single" w:color="auto" w:sz="4" w:space="0"/>
              <w:left w:val="nil"/>
              <w:bottom w:val="single" w:color="auto" w:sz="4" w:space="0"/>
              <w:right w:val="single" w:color="auto" w:sz="4" w:space="0"/>
            </w:tcBorders>
            <w:vAlign w:val="center"/>
          </w:tcPr>
          <w:p w14:paraId="0AFB83E5">
            <w:pPr>
              <w:jc w:val="center"/>
            </w:pPr>
          </w:p>
        </w:tc>
        <w:tc>
          <w:tcPr>
            <w:tcW w:w="1337" w:type="dxa"/>
            <w:tcBorders>
              <w:top w:val="single" w:color="auto" w:sz="4" w:space="0"/>
              <w:left w:val="nil"/>
              <w:bottom w:val="single" w:color="auto" w:sz="4" w:space="0"/>
              <w:right w:val="single" w:color="auto" w:sz="4" w:space="0"/>
            </w:tcBorders>
            <w:vAlign w:val="center"/>
          </w:tcPr>
          <w:p w14:paraId="6DFF9479">
            <w:pPr>
              <w:widowControl/>
              <w:jc w:val="left"/>
            </w:pPr>
          </w:p>
        </w:tc>
      </w:tr>
      <w:tr w14:paraId="04836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0AA04FC9">
            <w:pPr>
              <w:jc w:val="center"/>
            </w:pPr>
          </w:p>
        </w:tc>
        <w:tc>
          <w:tcPr>
            <w:tcW w:w="5459" w:type="dxa"/>
            <w:gridSpan w:val="5"/>
            <w:tcBorders>
              <w:top w:val="single" w:color="auto" w:sz="4" w:space="0"/>
              <w:left w:val="nil"/>
              <w:bottom w:val="single" w:color="auto" w:sz="4" w:space="0"/>
              <w:right w:val="single" w:color="auto" w:sz="4" w:space="0"/>
            </w:tcBorders>
            <w:vAlign w:val="center"/>
          </w:tcPr>
          <w:p w14:paraId="43218A38">
            <w:pPr>
              <w:jc w:val="center"/>
            </w:pPr>
          </w:p>
        </w:tc>
        <w:tc>
          <w:tcPr>
            <w:tcW w:w="1337" w:type="dxa"/>
            <w:tcBorders>
              <w:top w:val="single" w:color="auto" w:sz="4" w:space="0"/>
              <w:left w:val="nil"/>
              <w:bottom w:val="single" w:color="auto" w:sz="4" w:space="0"/>
              <w:right w:val="single" w:color="auto" w:sz="4" w:space="0"/>
            </w:tcBorders>
            <w:vAlign w:val="center"/>
          </w:tcPr>
          <w:p w14:paraId="78C04E29">
            <w:pPr>
              <w:widowControl/>
              <w:jc w:val="left"/>
            </w:pPr>
          </w:p>
        </w:tc>
      </w:tr>
      <w:tr w14:paraId="3C481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40CEBA02">
            <w:pPr>
              <w:jc w:val="center"/>
            </w:pPr>
          </w:p>
        </w:tc>
        <w:tc>
          <w:tcPr>
            <w:tcW w:w="5459" w:type="dxa"/>
            <w:gridSpan w:val="5"/>
            <w:tcBorders>
              <w:top w:val="single" w:color="auto" w:sz="4" w:space="0"/>
              <w:left w:val="nil"/>
              <w:bottom w:val="single" w:color="auto" w:sz="4" w:space="0"/>
              <w:right w:val="single" w:color="auto" w:sz="4" w:space="0"/>
            </w:tcBorders>
            <w:vAlign w:val="center"/>
          </w:tcPr>
          <w:p w14:paraId="55C2B0B2">
            <w:pPr>
              <w:jc w:val="center"/>
            </w:pPr>
          </w:p>
        </w:tc>
        <w:tc>
          <w:tcPr>
            <w:tcW w:w="1337" w:type="dxa"/>
            <w:tcBorders>
              <w:top w:val="single" w:color="auto" w:sz="4" w:space="0"/>
              <w:left w:val="nil"/>
              <w:bottom w:val="single" w:color="auto" w:sz="4" w:space="0"/>
              <w:right w:val="single" w:color="auto" w:sz="4" w:space="0"/>
            </w:tcBorders>
            <w:vAlign w:val="center"/>
          </w:tcPr>
          <w:p w14:paraId="290191EE">
            <w:pPr>
              <w:widowControl/>
              <w:jc w:val="left"/>
            </w:pPr>
          </w:p>
        </w:tc>
      </w:tr>
      <w:tr w14:paraId="359F0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824" w:type="dxa"/>
            <w:tcBorders>
              <w:top w:val="single" w:color="auto" w:sz="4" w:space="0"/>
              <w:left w:val="single" w:color="auto" w:sz="4" w:space="0"/>
              <w:bottom w:val="single" w:color="auto" w:sz="4" w:space="0"/>
              <w:right w:val="single" w:color="auto" w:sz="4" w:space="0"/>
            </w:tcBorders>
            <w:vAlign w:val="center"/>
          </w:tcPr>
          <w:p w14:paraId="34623925">
            <w:pPr>
              <w:jc w:val="center"/>
            </w:pPr>
          </w:p>
        </w:tc>
        <w:tc>
          <w:tcPr>
            <w:tcW w:w="5459" w:type="dxa"/>
            <w:gridSpan w:val="5"/>
            <w:tcBorders>
              <w:top w:val="single" w:color="auto" w:sz="4" w:space="0"/>
              <w:left w:val="nil"/>
              <w:bottom w:val="single" w:color="auto" w:sz="4" w:space="0"/>
              <w:right w:val="single" w:color="auto" w:sz="4" w:space="0"/>
            </w:tcBorders>
            <w:vAlign w:val="center"/>
          </w:tcPr>
          <w:p w14:paraId="3736FE55">
            <w:pPr>
              <w:jc w:val="center"/>
            </w:pPr>
          </w:p>
        </w:tc>
        <w:tc>
          <w:tcPr>
            <w:tcW w:w="1337" w:type="dxa"/>
            <w:tcBorders>
              <w:top w:val="single" w:color="auto" w:sz="4" w:space="0"/>
              <w:left w:val="nil"/>
              <w:bottom w:val="single" w:color="auto" w:sz="4" w:space="0"/>
              <w:right w:val="single" w:color="auto" w:sz="4" w:space="0"/>
            </w:tcBorders>
            <w:vAlign w:val="center"/>
          </w:tcPr>
          <w:p w14:paraId="53C7DE11">
            <w:pPr>
              <w:widowControl/>
              <w:jc w:val="left"/>
            </w:pPr>
          </w:p>
        </w:tc>
      </w:tr>
      <w:tr w14:paraId="6489E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9" w:hRule="atLeast"/>
        </w:trPr>
        <w:tc>
          <w:tcPr>
            <w:tcW w:w="8620" w:type="dxa"/>
            <w:gridSpan w:val="7"/>
            <w:tcBorders>
              <w:top w:val="single" w:color="auto" w:sz="4" w:space="0"/>
              <w:left w:val="single" w:color="auto" w:sz="4" w:space="0"/>
              <w:bottom w:val="single" w:color="auto" w:sz="4" w:space="0"/>
              <w:right w:val="single" w:color="auto" w:sz="4" w:space="0"/>
            </w:tcBorders>
            <w:vAlign w:val="center"/>
          </w:tcPr>
          <w:p w14:paraId="31F02360">
            <w:pPr>
              <w:ind w:firstLine="3150" w:firstLineChars="1500"/>
            </w:pPr>
            <w:r>
              <w:rPr>
                <w:rFonts w:hint="eastAsia"/>
              </w:rPr>
              <w:t>身份证复印件粘贴处</w:t>
            </w:r>
          </w:p>
        </w:tc>
      </w:tr>
      <w:tr w14:paraId="07BB1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2" w:hRule="atLeast"/>
        </w:trPr>
        <w:tc>
          <w:tcPr>
            <w:tcW w:w="8620" w:type="dxa"/>
            <w:gridSpan w:val="7"/>
            <w:tcBorders>
              <w:top w:val="single" w:color="auto" w:sz="4" w:space="0"/>
              <w:left w:val="single" w:color="auto" w:sz="4" w:space="0"/>
              <w:bottom w:val="single" w:color="auto" w:sz="4" w:space="0"/>
              <w:right w:val="single" w:color="auto" w:sz="4" w:space="0"/>
            </w:tcBorders>
            <w:vAlign w:val="center"/>
          </w:tcPr>
          <w:p w14:paraId="1A9CAD90">
            <w:pPr>
              <w:ind w:firstLine="3150" w:firstLineChars="1500"/>
            </w:pPr>
            <w:r>
              <w:rPr>
                <w:rFonts w:hint="eastAsia"/>
              </w:rPr>
              <w:t>学历证书复印件粘贴处</w:t>
            </w:r>
          </w:p>
        </w:tc>
      </w:tr>
      <w:tr w14:paraId="018C3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0" w:hRule="atLeast"/>
        </w:trPr>
        <w:tc>
          <w:tcPr>
            <w:tcW w:w="8620" w:type="dxa"/>
            <w:gridSpan w:val="7"/>
            <w:tcBorders>
              <w:top w:val="single" w:color="auto" w:sz="4" w:space="0"/>
              <w:left w:val="single" w:color="auto" w:sz="4" w:space="0"/>
              <w:bottom w:val="single" w:color="auto" w:sz="4" w:space="0"/>
              <w:right w:val="single" w:color="auto" w:sz="4" w:space="0"/>
            </w:tcBorders>
            <w:vAlign w:val="center"/>
          </w:tcPr>
          <w:p w14:paraId="30BA98FF">
            <w:pPr>
              <w:ind w:firstLine="2835" w:firstLineChars="1350"/>
            </w:pPr>
            <w:r>
              <w:rPr>
                <w:rFonts w:hint="eastAsia"/>
              </w:rPr>
              <w:t>原职业资格证书复印件粘贴处</w:t>
            </w:r>
          </w:p>
        </w:tc>
      </w:tr>
      <w:tr w14:paraId="6AD8C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7" w:hRule="atLeast"/>
        </w:trPr>
        <w:tc>
          <w:tcPr>
            <w:tcW w:w="8620" w:type="dxa"/>
            <w:gridSpan w:val="7"/>
            <w:tcBorders>
              <w:top w:val="single" w:color="auto" w:sz="4" w:space="0"/>
              <w:left w:val="single" w:color="auto" w:sz="4" w:space="0"/>
              <w:bottom w:val="single" w:color="auto" w:sz="4" w:space="0"/>
              <w:right w:val="single" w:color="auto" w:sz="4" w:space="0"/>
            </w:tcBorders>
            <w:vAlign w:val="center"/>
          </w:tcPr>
          <w:p w14:paraId="7B77FC80">
            <w:pPr>
              <w:ind w:firstLine="420" w:firstLineChars="200"/>
            </w:pPr>
            <w:r>
              <w:rPr>
                <w:rFonts w:hint="eastAsia"/>
              </w:rPr>
              <w:t>本人申报职业工种资格，并对此表填写内容的真实性负责。</w:t>
            </w:r>
          </w:p>
          <w:p w14:paraId="451EBB14">
            <w:pPr>
              <w:wordWrap w:val="0"/>
              <w:jc w:val="center"/>
            </w:pPr>
          </w:p>
          <w:p w14:paraId="46FBC7F4">
            <w:pPr>
              <w:wordWrap w:val="0"/>
              <w:jc w:val="center"/>
            </w:pPr>
            <w:r>
              <w:rPr>
                <w:rFonts w:hint="eastAsia"/>
              </w:rPr>
              <w:t>申请人（签字）：</w:t>
            </w:r>
          </w:p>
          <w:p w14:paraId="4432C5BD">
            <w:pPr>
              <w:spacing w:line="360" w:lineRule="auto"/>
              <w:ind w:left="210" w:leftChars="100"/>
              <w:jc w:val="right"/>
            </w:pPr>
            <w:r>
              <w:rPr>
                <w:rFonts w:hint="eastAsia"/>
              </w:rPr>
              <w:t>年月日</w:t>
            </w:r>
          </w:p>
        </w:tc>
      </w:tr>
      <w:tr w14:paraId="12B21C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6" w:hRule="atLeast"/>
        </w:trPr>
        <w:tc>
          <w:tcPr>
            <w:tcW w:w="8620" w:type="dxa"/>
            <w:gridSpan w:val="7"/>
            <w:tcBorders>
              <w:top w:val="single" w:color="auto" w:sz="4" w:space="0"/>
              <w:left w:val="single" w:color="auto" w:sz="4" w:space="0"/>
              <w:bottom w:val="single" w:color="auto" w:sz="4" w:space="0"/>
              <w:right w:val="single" w:color="auto" w:sz="4" w:space="0"/>
            </w:tcBorders>
          </w:tcPr>
          <w:p w14:paraId="19159BBA"/>
          <w:p w14:paraId="6D03DB26"/>
          <w:p w14:paraId="47FB43EE"/>
          <w:p w14:paraId="0D69D682"/>
          <w:p w14:paraId="3056F2EC">
            <w:pPr>
              <w:ind w:firstLine="6090" w:firstLineChars="2900"/>
              <w:rPr>
                <w:sz w:val="20"/>
                <w:szCs w:val="20"/>
              </w:rPr>
            </w:pPr>
            <w:r>
              <w:rPr>
                <w:rFonts w:hint="eastAsia"/>
              </w:rPr>
              <w:t>承办单位意见（盖章）</w:t>
            </w:r>
          </w:p>
        </w:tc>
      </w:tr>
    </w:tbl>
    <w:p w14:paraId="55F59F20">
      <w:pPr>
        <w:rPr>
          <w:rFonts w:ascii="宋体" w:hAnsi="宋体"/>
          <w:sz w:val="18"/>
          <w:szCs w:val="18"/>
        </w:rPr>
      </w:pPr>
      <w:r>
        <w:rPr>
          <w:rFonts w:hint="eastAsia" w:ascii="宋体" w:hAnsi="宋体"/>
          <w:sz w:val="18"/>
          <w:szCs w:val="18"/>
        </w:rPr>
        <w:t>注：1、此表一式二份，继续教育与培训处、承办学院各存档一份；</w:t>
      </w:r>
    </w:p>
    <w:p w14:paraId="4AE67BF2">
      <w:pPr>
        <w:numPr>
          <w:ilvl w:val="0"/>
          <w:numId w:val="4"/>
        </w:numPr>
        <w:rPr>
          <w:rFonts w:ascii="宋体" w:hAnsi="宋体"/>
          <w:sz w:val="18"/>
          <w:szCs w:val="18"/>
        </w:rPr>
      </w:pPr>
      <w:r>
        <w:rPr>
          <w:rFonts w:hint="eastAsia" w:ascii="宋体" w:hAnsi="宋体"/>
          <w:sz w:val="18"/>
          <w:szCs w:val="18"/>
        </w:rPr>
        <w:t>此表适用于报考初级（五级）、中级（四级）、高级（三级）使用。</w:t>
      </w:r>
    </w:p>
    <w:p w14:paraId="072DCD48">
      <w:pPr>
        <w:numPr>
          <w:ilvl w:val="0"/>
          <w:numId w:val="4"/>
        </w:numPr>
        <w:rPr>
          <w:rFonts w:ascii="宋体" w:hAnsi="宋体"/>
          <w:sz w:val="18"/>
          <w:szCs w:val="18"/>
        </w:rPr>
      </w:pPr>
      <w:r>
        <w:rPr>
          <w:rFonts w:hint="eastAsia" w:ascii="宋体" w:hAnsi="宋体"/>
          <w:sz w:val="18"/>
          <w:szCs w:val="18"/>
        </w:rPr>
        <w:t>表格请正反打印使用。</w:t>
      </w:r>
    </w:p>
    <w:p w14:paraId="0328F8E2"/>
    <w:p w14:paraId="55E0B2A5">
      <w:pPr>
        <w:rPr>
          <w:color w:val="000000" w:themeColor="text1"/>
          <w14:textFill>
            <w14:solidFill>
              <w14:schemeClr w14:val="tx1"/>
            </w14:solidFill>
          </w14:textFill>
        </w:rPr>
      </w:pPr>
    </w:p>
    <w:sectPr>
      <w:headerReference r:id="rId3" w:type="default"/>
      <w:footerReference r:id="rId4" w:type="default"/>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FB1D12">
    <w:pPr>
      <w:spacing w:line="1" w:lineRule="exac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4B72AF">
    <w:pPr>
      <w:spacing w:line="1" w:lineRule="exact"/>
    </w:pPr>
    <w:r>
      <mc:AlternateContent>
        <mc:Choice Requires="wps">
          <w:drawing>
            <wp:anchor distT="0" distB="0" distL="0" distR="0" simplePos="0" relativeHeight="251659264" behindDoc="1" locked="0" layoutInCell="1" allowOverlap="1">
              <wp:simplePos x="0" y="0"/>
              <wp:positionH relativeFrom="page">
                <wp:posOffset>688975</wp:posOffset>
              </wp:positionH>
              <wp:positionV relativeFrom="page">
                <wp:posOffset>434340</wp:posOffset>
              </wp:positionV>
              <wp:extent cx="1212850" cy="103505"/>
              <wp:effectExtent l="0" t="0" r="0" b="0"/>
              <wp:wrapNone/>
              <wp:docPr id="11" name="Shape 15"/>
              <wp:cNvGraphicFramePr/>
              <a:graphic xmlns:a="http://schemas.openxmlformats.org/drawingml/2006/main">
                <a:graphicData uri="http://schemas.microsoft.com/office/word/2010/wordprocessingShape">
                  <wps:wsp>
                    <wps:cNvSpPr txBox="1"/>
                    <wps:spPr>
                      <a:xfrm>
                        <a:off x="0" y="0"/>
                        <a:ext cx="1212850" cy="103505"/>
                      </a:xfrm>
                      <a:prstGeom prst="rect">
                        <a:avLst/>
                      </a:prstGeom>
                      <a:noFill/>
                    </wps:spPr>
                    <wps:txbx>
                      <w:txbxContent>
                        <w:p w14:paraId="14CF9B4C">
                          <w:pPr>
                            <w:pStyle w:val="16"/>
                            <w:jc w:val="left"/>
                            <w:rPr>
                              <w:sz w:val="18"/>
                              <w:szCs w:val="18"/>
                            </w:rPr>
                          </w:pPr>
                          <w:r>
                            <w:rPr>
                              <w:rFonts w:ascii="黑体" w:hAnsi="黑体" w:eastAsia="黑体" w:cs="黑体"/>
                              <w:color w:val="000000"/>
                              <w:sz w:val="17"/>
                              <w:szCs w:val="17"/>
                            </w:rPr>
                            <w:t>职业编码</w:t>
                          </w:r>
                          <w:r>
                            <w:rPr>
                              <w:rFonts w:ascii="宋体" w:hAnsi="宋体" w:eastAsia="宋体" w:cs="宋体"/>
                              <w:color w:val="000000"/>
                              <w:sz w:val="22"/>
                              <w:szCs w:val="22"/>
                            </w:rPr>
                            <w:t>：</w:t>
                          </w:r>
                          <w:r>
                            <w:rPr>
                              <w:rFonts w:ascii="Arial" w:hAnsi="Arial" w:eastAsia="Arial" w:cs="Arial"/>
                              <w:color w:val="000000"/>
                              <w:sz w:val="18"/>
                              <w:szCs w:val="18"/>
                            </w:rPr>
                            <w:t>4-01-02-02</w:t>
                          </w:r>
                        </w:p>
                      </w:txbxContent>
                    </wps:txbx>
                    <wps:bodyPr wrap="none" lIns="0" tIns="0" rIns="0" bIns="0">
                      <a:spAutoFit/>
                    </wps:bodyPr>
                  </wps:wsp>
                </a:graphicData>
              </a:graphic>
            </wp:anchor>
          </w:drawing>
        </mc:Choice>
        <mc:Fallback>
          <w:pict>
            <v:shape id="Shape 15" o:spid="_x0000_s1026" o:spt="202" type="#_x0000_t202" style="position:absolute;left:0pt;margin-left:54.25pt;margin-top:34.2pt;height:8.15pt;width:95.5pt;mso-position-horizontal-relative:page;mso-position-vertical-relative:page;mso-wrap-style:none;z-index:-251657216;mso-width-relative:page;mso-height-relative:page;" filled="f" stroked="f" coordsize="21600,21600" o:gfxdata="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i5KfH9UAAAAJ&#10;AQAADwAAAAAAAAABACAAAAAiAAAAZHJzL2Rvd25yZXYueG1sUEsBAhQAFAAAAAgAh07iQAZHLlyt&#10;AQAAcgMAAA4AAAAAAAAAAQAgAAAAJAEAAGRycy9lMm9Eb2MueG1sUEsFBgAAAAAGAAYAWQEAAEMF&#10;AAAAAA==&#10;">
              <v:fill on="f" focussize="0,0"/>
              <v:stroke on="f"/>
              <v:imagedata o:title=""/>
              <o:lock v:ext="edit" aspectratio="f"/>
              <v:textbox inset="0mm,0mm,0mm,0mm" style="mso-fit-shape-to-text:t;">
                <w:txbxContent>
                  <w:p w14:paraId="14CF9B4C">
                    <w:pPr>
                      <w:pStyle w:val="16"/>
                      <w:jc w:val="left"/>
                      <w:rPr>
                        <w:sz w:val="18"/>
                        <w:szCs w:val="18"/>
                      </w:rPr>
                    </w:pPr>
                    <w:r>
                      <w:rPr>
                        <w:rFonts w:ascii="黑体" w:hAnsi="黑体" w:eastAsia="黑体" w:cs="黑体"/>
                        <w:color w:val="000000"/>
                        <w:sz w:val="17"/>
                        <w:szCs w:val="17"/>
                      </w:rPr>
                      <w:t>职业编码</w:t>
                    </w:r>
                    <w:r>
                      <w:rPr>
                        <w:rFonts w:ascii="宋体" w:hAnsi="宋体" w:eastAsia="宋体" w:cs="宋体"/>
                        <w:color w:val="000000"/>
                        <w:sz w:val="22"/>
                        <w:szCs w:val="22"/>
                      </w:rPr>
                      <w:t>：</w:t>
                    </w:r>
                    <w:r>
                      <w:rPr>
                        <w:rFonts w:ascii="Arial" w:hAnsi="Arial" w:eastAsia="Arial" w:cs="Arial"/>
                        <w:color w:val="000000"/>
                        <w:sz w:val="18"/>
                        <w:szCs w:val="18"/>
                      </w:rPr>
                      <w:t>4-01-02-02</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2B24854"/>
    <w:multiLevelType w:val="singleLevel"/>
    <w:tmpl w:val="C2B24854"/>
    <w:lvl w:ilvl="0" w:tentative="0">
      <w:start w:val="4"/>
      <w:numFmt w:val="chineseCounting"/>
      <w:suff w:val="nothing"/>
      <w:lvlText w:val="%1、"/>
      <w:lvlJc w:val="left"/>
      <w:rPr>
        <w:rFonts w:hint="eastAsia"/>
      </w:rPr>
    </w:lvl>
  </w:abstractNum>
  <w:abstractNum w:abstractNumId="1">
    <w:nsid w:val="E31FA2D8"/>
    <w:multiLevelType w:val="singleLevel"/>
    <w:tmpl w:val="E31FA2D8"/>
    <w:lvl w:ilvl="0" w:tentative="0">
      <w:start w:val="2"/>
      <w:numFmt w:val="decimal"/>
      <w:suff w:val="nothing"/>
      <w:lvlText w:val="%1、"/>
      <w:lvlJc w:val="left"/>
      <w:pPr>
        <w:ind w:left="360" w:firstLine="0"/>
      </w:pPr>
    </w:lvl>
  </w:abstractNum>
  <w:abstractNum w:abstractNumId="2">
    <w:nsid w:val="264DF305"/>
    <w:multiLevelType w:val="singleLevel"/>
    <w:tmpl w:val="264DF305"/>
    <w:lvl w:ilvl="0" w:tentative="0">
      <w:start w:val="3"/>
      <w:numFmt w:val="chineseCounting"/>
      <w:suff w:val="nothing"/>
      <w:lvlText w:val="（%1）"/>
      <w:lvlJc w:val="left"/>
      <w:rPr>
        <w:rFonts w:hint="eastAsia"/>
      </w:rPr>
    </w:lvl>
  </w:abstractNum>
  <w:abstractNum w:abstractNumId="3">
    <w:nsid w:val="7C43C24D"/>
    <w:multiLevelType w:val="singleLevel"/>
    <w:tmpl w:val="7C43C24D"/>
    <w:lvl w:ilvl="0" w:tentative="0">
      <w:start w:val="2"/>
      <w:numFmt w:val="decimal"/>
      <w:suff w:val="nothing"/>
      <w:lvlText w:val="%1、"/>
      <w:lvlJc w:val="left"/>
      <w:pPr>
        <w:ind w:left="360" w:firstLine="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dhYmMwNjg1N2IwMTZlMGQ0Y2I5ZTI4M2YwYjhkYjAifQ=="/>
  </w:docVars>
  <w:rsids>
    <w:rsidRoot w:val="000A1043"/>
    <w:rsid w:val="0000611B"/>
    <w:rsid w:val="00010A63"/>
    <w:rsid w:val="00012439"/>
    <w:rsid w:val="000141A6"/>
    <w:rsid w:val="0004576E"/>
    <w:rsid w:val="00054D5E"/>
    <w:rsid w:val="0007450D"/>
    <w:rsid w:val="00083863"/>
    <w:rsid w:val="000A1043"/>
    <w:rsid w:val="000C05ED"/>
    <w:rsid w:val="000D18F2"/>
    <w:rsid w:val="000E6477"/>
    <w:rsid w:val="00123932"/>
    <w:rsid w:val="0013248B"/>
    <w:rsid w:val="00157A7F"/>
    <w:rsid w:val="00171241"/>
    <w:rsid w:val="001826C5"/>
    <w:rsid w:val="00195E51"/>
    <w:rsid w:val="001A6BB7"/>
    <w:rsid w:val="00247D15"/>
    <w:rsid w:val="002A3777"/>
    <w:rsid w:val="002A7CD2"/>
    <w:rsid w:val="002B63E1"/>
    <w:rsid w:val="002B6FFF"/>
    <w:rsid w:val="002E547E"/>
    <w:rsid w:val="002E6684"/>
    <w:rsid w:val="002F6C08"/>
    <w:rsid w:val="003A292C"/>
    <w:rsid w:val="003A2D7B"/>
    <w:rsid w:val="003B7C9C"/>
    <w:rsid w:val="003E2092"/>
    <w:rsid w:val="003F2A17"/>
    <w:rsid w:val="00411B11"/>
    <w:rsid w:val="004125D6"/>
    <w:rsid w:val="00444476"/>
    <w:rsid w:val="00473429"/>
    <w:rsid w:val="004C6099"/>
    <w:rsid w:val="004E13B8"/>
    <w:rsid w:val="004E449B"/>
    <w:rsid w:val="004F13A9"/>
    <w:rsid w:val="004F600A"/>
    <w:rsid w:val="004F7238"/>
    <w:rsid w:val="00544859"/>
    <w:rsid w:val="00544CC9"/>
    <w:rsid w:val="00553319"/>
    <w:rsid w:val="00557899"/>
    <w:rsid w:val="005E1BC1"/>
    <w:rsid w:val="00634C21"/>
    <w:rsid w:val="00651329"/>
    <w:rsid w:val="006B6A90"/>
    <w:rsid w:val="006E039A"/>
    <w:rsid w:val="006F0F6E"/>
    <w:rsid w:val="00796017"/>
    <w:rsid w:val="007D3C0B"/>
    <w:rsid w:val="007D41A0"/>
    <w:rsid w:val="007D453D"/>
    <w:rsid w:val="00807C2E"/>
    <w:rsid w:val="00813E0D"/>
    <w:rsid w:val="00814BD2"/>
    <w:rsid w:val="00834033"/>
    <w:rsid w:val="00881EB6"/>
    <w:rsid w:val="00892735"/>
    <w:rsid w:val="009174AC"/>
    <w:rsid w:val="009572FF"/>
    <w:rsid w:val="009A2853"/>
    <w:rsid w:val="009B6605"/>
    <w:rsid w:val="009C7245"/>
    <w:rsid w:val="009C7B3C"/>
    <w:rsid w:val="00A279FB"/>
    <w:rsid w:val="00B00F79"/>
    <w:rsid w:val="00B07E54"/>
    <w:rsid w:val="00B55D70"/>
    <w:rsid w:val="00B85F1D"/>
    <w:rsid w:val="00BD7A35"/>
    <w:rsid w:val="00BE1CD5"/>
    <w:rsid w:val="00C154CD"/>
    <w:rsid w:val="00C279BE"/>
    <w:rsid w:val="00C5334A"/>
    <w:rsid w:val="00C76EE2"/>
    <w:rsid w:val="00C849EC"/>
    <w:rsid w:val="00CB2CA8"/>
    <w:rsid w:val="00D04B0A"/>
    <w:rsid w:val="00D51AFC"/>
    <w:rsid w:val="00D5575E"/>
    <w:rsid w:val="00DA29CE"/>
    <w:rsid w:val="00DD0FBD"/>
    <w:rsid w:val="00DE506E"/>
    <w:rsid w:val="00EA774B"/>
    <w:rsid w:val="00EB4AD3"/>
    <w:rsid w:val="00EE102C"/>
    <w:rsid w:val="00EF2EFD"/>
    <w:rsid w:val="00F04D1D"/>
    <w:rsid w:val="00F13504"/>
    <w:rsid w:val="00F41760"/>
    <w:rsid w:val="00F5630D"/>
    <w:rsid w:val="00F66B2D"/>
    <w:rsid w:val="00F74802"/>
    <w:rsid w:val="00FC021A"/>
    <w:rsid w:val="00FC5111"/>
    <w:rsid w:val="00FD4AED"/>
    <w:rsid w:val="011756FB"/>
    <w:rsid w:val="030A1E62"/>
    <w:rsid w:val="0542447B"/>
    <w:rsid w:val="05A3059A"/>
    <w:rsid w:val="075332AE"/>
    <w:rsid w:val="0B450097"/>
    <w:rsid w:val="0BA36FC9"/>
    <w:rsid w:val="0C4D3ADB"/>
    <w:rsid w:val="0D0153C3"/>
    <w:rsid w:val="0E8F6EEB"/>
    <w:rsid w:val="10833EDE"/>
    <w:rsid w:val="11AD00A2"/>
    <w:rsid w:val="13E34D58"/>
    <w:rsid w:val="13F310AE"/>
    <w:rsid w:val="14701F05"/>
    <w:rsid w:val="15A920AA"/>
    <w:rsid w:val="16075458"/>
    <w:rsid w:val="178045F8"/>
    <w:rsid w:val="17C00DCB"/>
    <w:rsid w:val="194D0D62"/>
    <w:rsid w:val="1A004525"/>
    <w:rsid w:val="1DA46194"/>
    <w:rsid w:val="1E05035C"/>
    <w:rsid w:val="1E5250CF"/>
    <w:rsid w:val="1F9711E4"/>
    <w:rsid w:val="219C6383"/>
    <w:rsid w:val="233A4EAA"/>
    <w:rsid w:val="23843137"/>
    <w:rsid w:val="23E8474A"/>
    <w:rsid w:val="27FB5A4E"/>
    <w:rsid w:val="29FB327F"/>
    <w:rsid w:val="2A6437D3"/>
    <w:rsid w:val="314C04A3"/>
    <w:rsid w:val="317E3619"/>
    <w:rsid w:val="325D341A"/>
    <w:rsid w:val="329C2632"/>
    <w:rsid w:val="33190BC0"/>
    <w:rsid w:val="3B7075DB"/>
    <w:rsid w:val="3C536A98"/>
    <w:rsid w:val="3E975F4B"/>
    <w:rsid w:val="3EE704B3"/>
    <w:rsid w:val="3F0C41ED"/>
    <w:rsid w:val="3F96684C"/>
    <w:rsid w:val="41782A6F"/>
    <w:rsid w:val="42B92949"/>
    <w:rsid w:val="42CE37BC"/>
    <w:rsid w:val="45AD5708"/>
    <w:rsid w:val="463D4B17"/>
    <w:rsid w:val="469049A5"/>
    <w:rsid w:val="4745540B"/>
    <w:rsid w:val="47682B8F"/>
    <w:rsid w:val="47FB26BD"/>
    <w:rsid w:val="490D646F"/>
    <w:rsid w:val="4A4E42B5"/>
    <w:rsid w:val="4B9A33A6"/>
    <w:rsid w:val="4C962957"/>
    <w:rsid w:val="4CE5752E"/>
    <w:rsid w:val="4CE6412F"/>
    <w:rsid w:val="4EBC5D3C"/>
    <w:rsid w:val="4FE27115"/>
    <w:rsid w:val="50200547"/>
    <w:rsid w:val="503F0533"/>
    <w:rsid w:val="5052602E"/>
    <w:rsid w:val="512855DD"/>
    <w:rsid w:val="52854FEC"/>
    <w:rsid w:val="52F538E3"/>
    <w:rsid w:val="53D310CB"/>
    <w:rsid w:val="56DD7E83"/>
    <w:rsid w:val="581A6032"/>
    <w:rsid w:val="5CD66656"/>
    <w:rsid w:val="5D4E63BE"/>
    <w:rsid w:val="5F76697C"/>
    <w:rsid w:val="6087139F"/>
    <w:rsid w:val="60C10CF3"/>
    <w:rsid w:val="630A43E4"/>
    <w:rsid w:val="6313580D"/>
    <w:rsid w:val="66EA5E85"/>
    <w:rsid w:val="67D865C1"/>
    <w:rsid w:val="68237B58"/>
    <w:rsid w:val="69B1773C"/>
    <w:rsid w:val="69B80720"/>
    <w:rsid w:val="6B834D99"/>
    <w:rsid w:val="6BB17145"/>
    <w:rsid w:val="6C0331DA"/>
    <w:rsid w:val="6C1D026E"/>
    <w:rsid w:val="6C287E7B"/>
    <w:rsid w:val="6EF924A7"/>
    <w:rsid w:val="6F14083C"/>
    <w:rsid w:val="6FE80338"/>
    <w:rsid w:val="703E63B9"/>
    <w:rsid w:val="72420487"/>
    <w:rsid w:val="73EF50D4"/>
    <w:rsid w:val="76F51CF2"/>
    <w:rsid w:val="77345C33"/>
    <w:rsid w:val="78D7544E"/>
    <w:rsid w:val="7A0A7C0D"/>
    <w:rsid w:val="7AF34A21"/>
    <w:rsid w:val="7B1D5D23"/>
    <w:rsid w:val="7BC566AF"/>
    <w:rsid w:val="7CDE5893"/>
    <w:rsid w:val="7F6E72C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Autospacing="1" w:afterAutospacing="1"/>
      <w:jc w:val="left"/>
      <w:outlineLvl w:val="0"/>
    </w:pPr>
    <w:rPr>
      <w:rFonts w:hint="eastAsia" w:ascii="宋体" w:hAnsi="宋体" w:eastAsia="宋体" w:cs="Times New Roman"/>
      <w:b/>
      <w:bCs/>
      <w:kern w:val="44"/>
      <w:sz w:val="48"/>
      <w:szCs w:val="48"/>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2"/>
    <w:semiHidden/>
    <w:unhideWhenUsed/>
    <w:qFormat/>
    <w:uiPriority w:val="99"/>
    <w:rPr>
      <w:sz w:val="18"/>
      <w:szCs w:val="18"/>
    </w:rPr>
  </w:style>
  <w:style w:type="paragraph" w:styleId="4">
    <w:name w:val="footer"/>
    <w:basedOn w:val="1"/>
    <w:link w:val="11"/>
    <w:unhideWhenUsed/>
    <w:qFormat/>
    <w:uiPriority w:val="99"/>
    <w:pPr>
      <w:tabs>
        <w:tab w:val="center" w:pos="4513"/>
        <w:tab w:val="right" w:pos="902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513"/>
        <w:tab w:val="right" w:pos="9026"/>
      </w:tabs>
      <w:snapToGrid w:val="0"/>
      <w:jc w:val="center"/>
    </w:pPr>
    <w:rPr>
      <w:sz w:val="18"/>
      <w:szCs w:val="18"/>
    </w:rPr>
  </w:style>
  <w:style w:type="table" w:styleId="7">
    <w:name w:val="Table Grid"/>
    <w:basedOn w:val="6"/>
    <w:unhideWhenUsed/>
    <w:qFormat/>
    <w:uiPriority w:val="99"/>
    <w:rPr>
      <w:rFonts w:ascii="Calibri" w:hAnsi="Calibri"/>
      <w:szCs w:val="21"/>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22"/>
    <w:rPr>
      <w:b/>
      <w:bCs/>
    </w:rPr>
  </w:style>
  <w:style w:type="character" w:customStyle="1" w:styleId="10">
    <w:name w:val="页眉 字符"/>
    <w:basedOn w:val="8"/>
    <w:link w:val="5"/>
    <w:qFormat/>
    <w:uiPriority w:val="99"/>
    <w:rPr>
      <w:sz w:val="18"/>
      <w:szCs w:val="18"/>
    </w:rPr>
  </w:style>
  <w:style w:type="character" w:customStyle="1" w:styleId="11">
    <w:name w:val="页脚 字符"/>
    <w:basedOn w:val="8"/>
    <w:link w:val="4"/>
    <w:qFormat/>
    <w:uiPriority w:val="99"/>
    <w:rPr>
      <w:sz w:val="18"/>
      <w:szCs w:val="18"/>
    </w:rPr>
  </w:style>
  <w:style w:type="character" w:customStyle="1" w:styleId="12">
    <w:name w:val="批注框文本 字符"/>
    <w:basedOn w:val="8"/>
    <w:link w:val="3"/>
    <w:semiHidden/>
    <w:qFormat/>
    <w:uiPriority w:val="99"/>
    <w:rPr>
      <w:sz w:val="18"/>
      <w:szCs w:val="18"/>
    </w:rPr>
  </w:style>
  <w:style w:type="paragraph" w:styleId="13">
    <w:name w:val="List Paragraph"/>
    <w:basedOn w:val="1"/>
    <w:qFormat/>
    <w:uiPriority w:val="99"/>
    <w:pPr>
      <w:ind w:firstLine="420" w:firstLineChars="200"/>
    </w:pPr>
  </w:style>
  <w:style w:type="paragraph" w:customStyle="1" w:styleId="14">
    <w:name w:val="正文文本1"/>
    <w:basedOn w:val="1"/>
    <w:qFormat/>
    <w:uiPriority w:val="0"/>
    <w:pPr>
      <w:spacing w:line="329" w:lineRule="auto"/>
      <w:ind w:firstLine="400"/>
    </w:pPr>
    <w:rPr>
      <w:rFonts w:ascii="宋体" w:hAnsi="宋体" w:eastAsia="宋体" w:cs="宋体"/>
      <w:sz w:val="20"/>
      <w:szCs w:val="20"/>
    </w:rPr>
  </w:style>
  <w:style w:type="paragraph" w:customStyle="1" w:styleId="15">
    <w:name w:val="正文文本 (2)"/>
    <w:basedOn w:val="1"/>
    <w:qFormat/>
    <w:uiPriority w:val="0"/>
    <w:pPr>
      <w:spacing w:after="100" w:line="240" w:lineRule="exact"/>
      <w:ind w:firstLine="340"/>
    </w:pPr>
    <w:rPr>
      <w:rFonts w:ascii="宋体" w:hAnsi="宋体" w:eastAsia="宋体" w:cs="宋体"/>
      <w:sz w:val="15"/>
      <w:szCs w:val="15"/>
    </w:rPr>
  </w:style>
  <w:style w:type="paragraph" w:customStyle="1" w:styleId="16">
    <w:name w:val="页眉或页脚 (2)"/>
    <w:basedOn w:val="1"/>
    <w:qFormat/>
    <w:uiPriority w:val="0"/>
    <w:rPr>
      <w:rFonts w:ascii="Times New Roman" w:hAnsi="Times New Roman" w:eastAsia="Times New Roman" w:cs="Times New Roman"/>
      <w:sz w:val="20"/>
      <w:szCs w:val="20"/>
    </w:rPr>
  </w:style>
  <w:style w:type="table" w:customStyle="1" w:styleId="17">
    <w:name w:val="Grid Table 4 Accent 1"/>
    <w:basedOn w:val="6"/>
    <w:qFormat/>
    <w:uiPriority w:val="49"/>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firstRow">
      <w:rPr>
        <w:b/>
        <w:bCs/>
        <w:color w:val="FFFFFF" w:themeColor="background1"/>
        <w14:textFill>
          <w14:solidFill>
            <w14:schemeClr w14:val="bg1"/>
          </w14:solidFill>
        </w14:textFill>
      </w:rPr>
      <w:tcPr>
        <w:tcBorders>
          <w:top w:val="single" w:color="4F81BD" w:themeColor="accent1" w:sz="4" w:space="0"/>
          <w:left w:val="single" w:color="4F81BD" w:themeColor="accent1" w:sz="4" w:space="0"/>
          <w:bottom w:val="single" w:color="4F81BD" w:themeColor="accent1" w:sz="4" w:space="0"/>
          <w:right w:val="single" w:color="4F81BD" w:themeColor="accent1" w:sz="4" w:space="0"/>
          <w:insideH w:val="nil"/>
          <w:insideV w:val="nil"/>
        </w:tcBorders>
        <w:shd w:val="clear" w:color="auto" w:fill="4F81BD" w:themeFill="accent1"/>
      </w:tcPr>
    </w:tblStylePr>
    <w:tblStylePr w:type="lastRow">
      <w:rPr>
        <w:b/>
        <w:bCs/>
      </w:rPr>
      <w:tcPr>
        <w:tcBorders>
          <w:top w:val="double" w:color="4F81BD" w:themeColor="accent1" w:sz="4" w:space="0"/>
        </w:tcBorders>
      </w:tcPr>
    </w:tblStylePr>
    <w:tblStylePr w:type="firstCol">
      <w:rPr>
        <w:b/>
        <w:bCs/>
      </w:rPr>
    </w:tblStylePr>
    <w:tblStylePr w:type="lastCol">
      <w:rPr>
        <w:b/>
        <w:bCs/>
      </w:rPr>
    </w:tblStylePr>
    <w:tblStylePr w:type="band1Vert">
      <w:tcPr>
        <w:shd w:val="clear" w:color="auto" w:fill="DBE5F1" w:themeFill="accent1" w:themeFillTint="33"/>
      </w:tcPr>
    </w:tblStylePr>
    <w:tblStylePr w:type="band1Horz">
      <w:tcPr>
        <w:shd w:val="clear" w:color="auto" w:fill="DBE5F1" w:themeFill="accent1" w:themeFillTint="33"/>
      </w:tcPr>
    </w:tblStyle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3026</Words>
  <Characters>3199</Characters>
  <Lines>24</Lines>
  <Paragraphs>6</Paragraphs>
  <TotalTime>3</TotalTime>
  <ScaleCrop>false</ScaleCrop>
  <LinksUpToDate>false</LinksUpToDate>
  <CharactersWithSpaces>3201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2024-04-19T05:56:00Z</dcterms:created>
  <dc:creator>Sky123.Org</dc:creator>
  <cp:lastModifiedBy>老杨杨</cp:lastModifiedBy>
  <dcterms:modified xsi:type="dcterms:W3CDTF">2026-09-09T02:14:15Z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154D2D34E838498AB5DB6217347D45DE</vt:lpwstr>
  </property>
  <property fmtid="{D5CDD505-2E9C-101B-9397-08002B2CF9AE}" pid="4" name="KSOTemplateDocerSaveRecord">
    <vt:lpwstr>eyJoZGlkIjoiOWJmMTY2NGNkZDZmYzQ5ZDFiZGQwMzA1MjIzZmRkNzkiLCJ1c2VySWQiOiI1MDM4NTgyNDYifQ==</vt:lpwstr>
  </property>
</Properties>
</file>